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A2" w:rsidRPr="00C57E77" w:rsidRDefault="00D940A2" w:rsidP="00D940A2">
      <w:pPr>
        <w:jc w:val="center"/>
        <w:rPr>
          <w:rFonts w:ascii="Bookman Old Style" w:hAnsi="Bookman Old Style"/>
          <w:b/>
          <w:sz w:val="30"/>
          <w:szCs w:val="28"/>
        </w:rPr>
      </w:pPr>
      <w:r w:rsidRPr="00C57E77">
        <w:rPr>
          <w:rFonts w:ascii="Bookman Old Style" w:hAnsi="Bookman Old Style"/>
          <w:b/>
          <w:sz w:val="30"/>
          <w:szCs w:val="28"/>
        </w:rPr>
        <w:t xml:space="preserve">Paroisse </w:t>
      </w:r>
      <w:r>
        <w:rPr>
          <w:rFonts w:ascii="Bookman Old Style" w:hAnsi="Bookman Old Style"/>
          <w:b/>
          <w:sz w:val="30"/>
          <w:szCs w:val="28"/>
        </w:rPr>
        <w:t>Notre Dame de la Roya</w:t>
      </w:r>
    </w:p>
    <w:p w:rsidR="00D940A2" w:rsidRPr="00C57E77" w:rsidRDefault="00D940A2" w:rsidP="00D940A2">
      <w:pPr>
        <w:jc w:val="center"/>
        <w:rPr>
          <w:rFonts w:ascii="Bookman Old Style" w:hAnsi="Bookman Old Style"/>
          <w:b/>
          <w:sz w:val="30"/>
          <w:szCs w:val="28"/>
        </w:rPr>
      </w:pPr>
      <w:r w:rsidRPr="00C57E77">
        <w:rPr>
          <w:rFonts w:ascii="Bookman Old Style" w:hAnsi="Bookman Old Style"/>
          <w:b/>
          <w:sz w:val="30"/>
          <w:szCs w:val="28"/>
        </w:rPr>
        <w:t>2° dimanche de Carême B</w:t>
      </w:r>
    </w:p>
    <w:p w:rsidR="00D940A2" w:rsidRDefault="00D940A2" w:rsidP="00D940A2">
      <w:pPr>
        <w:rPr>
          <w:rFonts w:ascii="Bookman Old Style" w:hAnsi="Bookman Old Style"/>
          <w:b/>
          <w:sz w:val="30"/>
          <w:szCs w:val="28"/>
          <w:u w:val="single"/>
        </w:rPr>
      </w:pPr>
    </w:p>
    <w:p w:rsidR="00D940A2" w:rsidRPr="00C57E77" w:rsidRDefault="00D940A2" w:rsidP="00D940A2">
      <w:pPr>
        <w:rPr>
          <w:rFonts w:ascii="Bookman Old Style" w:hAnsi="Bookman Old Style"/>
          <w:b/>
          <w:sz w:val="30"/>
          <w:szCs w:val="28"/>
          <w:u w:val="single"/>
        </w:rPr>
      </w:pPr>
    </w:p>
    <w:p w:rsidR="00D940A2" w:rsidRPr="00C57E77" w:rsidRDefault="00D940A2" w:rsidP="00D940A2">
      <w:pPr>
        <w:rPr>
          <w:rFonts w:ascii="Bookman Old Style" w:hAnsi="Bookman Old Style"/>
          <w:i/>
          <w:sz w:val="30"/>
          <w:szCs w:val="28"/>
        </w:rPr>
      </w:pPr>
      <w:r w:rsidRPr="00C57E77">
        <w:rPr>
          <w:rFonts w:ascii="Bookman Old Style" w:hAnsi="Bookman Old Style"/>
          <w:b/>
          <w:sz w:val="30"/>
          <w:szCs w:val="28"/>
        </w:rPr>
        <w:t>Messe de Ste Jean Baptiste</w:t>
      </w:r>
      <w:r w:rsidRPr="00C57E77">
        <w:rPr>
          <w:rFonts w:ascii="Bookman Old Style" w:hAnsi="Bookman Old Style"/>
          <w:sz w:val="30"/>
          <w:szCs w:val="28"/>
        </w:rPr>
        <w:t xml:space="preserve"> </w:t>
      </w:r>
      <w:r w:rsidRPr="00C57E77">
        <w:rPr>
          <w:rFonts w:ascii="Bookman Old Style" w:hAnsi="Bookman Old Style"/>
          <w:i/>
          <w:sz w:val="30"/>
          <w:szCs w:val="28"/>
        </w:rPr>
        <w:t>(pas de Gloria !)</w:t>
      </w:r>
    </w:p>
    <w:p w:rsidR="00D940A2" w:rsidRPr="00C57E77" w:rsidRDefault="00D940A2" w:rsidP="00D940A2">
      <w:pPr>
        <w:rPr>
          <w:rFonts w:ascii="Bookman Old Style" w:hAnsi="Bookman Old Style"/>
          <w:sz w:val="30"/>
          <w:szCs w:val="28"/>
        </w:rPr>
      </w:pPr>
      <w:r w:rsidRPr="00C57E77">
        <w:rPr>
          <w:rFonts w:ascii="Bookman Old Style" w:hAnsi="Bookman Old Style"/>
          <w:b/>
          <w:sz w:val="30"/>
          <w:szCs w:val="28"/>
          <w:u w:val="single"/>
        </w:rPr>
        <w:t>Chant d’entrée :</w:t>
      </w:r>
      <w:r w:rsidRPr="00C57E77">
        <w:rPr>
          <w:rFonts w:ascii="Bookman Old Style" w:hAnsi="Bookman Old Style"/>
          <w:sz w:val="30"/>
          <w:szCs w:val="28"/>
        </w:rPr>
        <w:t xml:space="preserve"> </w:t>
      </w:r>
      <w:r w:rsidRPr="00C57E77">
        <w:rPr>
          <w:rFonts w:ascii="Bookman Old Style" w:hAnsi="Bookman Old Style"/>
          <w:b/>
          <w:sz w:val="30"/>
          <w:szCs w:val="28"/>
        </w:rPr>
        <w:t>AUJOURD’HUI MONTONS SUR LA MONTAGNE</w:t>
      </w:r>
      <w:r w:rsidRPr="00C57E77">
        <w:rPr>
          <w:rFonts w:ascii="Bookman Old Style" w:hAnsi="Bookman Old Style"/>
          <w:sz w:val="30"/>
          <w:szCs w:val="28"/>
        </w:rPr>
        <w:t xml:space="preserve"> </w:t>
      </w:r>
      <w:r w:rsidRPr="00C57E77">
        <w:rPr>
          <w:rFonts w:ascii="Bookman Old Style" w:hAnsi="Bookman Old Style"/>
          <w:i/>
          <w:sz w:val="30"/>
          <w:szCs w:val="28"/>
        </w:rPr>
        <w:t>T 119</w:t>
      </w:r>
    </w:p>
    <w:p w:rsidR="00D940A2" w:rsidRPr="00C57E77" w:rsidRDefault="00D940A2" w:rsidP="00D940A2">
      <w:pPr>
        <w:jc w:val="both"/>
        <w:rPr>
          <w:rFonts w:ascii="Bookman Old Style" w:hAnsi="Bookman Old Style"/>
          <w:b/>
          <w:color w:val="000000"/>
          <w:sz w:val="30"/>
          <w:szCs w:val="28"/>
          <w:u w:val="single"/>
        </w:rPr>
      </w:pPr>
    </w:p>
    <w:p w:rsidR="00D940A2" w:rsidRPr="00C57E77" w:rsidRDefault="00D940A2" w:rsidP="00D940A2">
      <w:pPr>
        <w:jc w:val="both"/>
        <w:rPr>
          <w:rFonts w:ascii="Bookman Old Style" w:hAnsi="Bookman Old Style"/>
          <w:sz w:val="30"/>
          <w:szCs w:val="28"/>
        </w:rPr>
      </w:pPr>
      <w:r w:rsidRPr="00C57E77">
        <w:rPr>
          <w:rFonts w:ascii="Bookman Old Style" w:hAnsi="Bookman Old Style"/>
          <w:b/>
          <w:color w:val="000000"/>
          <w:sz w:val="30"/>
          <w:szCs w:val="28"/>
          <w:u w:val="single"/>
        </w:rPr>
        <w:t>Accueil</w:t>
      </w:r>
      <w:r w:rsidRPr="00C57E77">
        <w:rPr>
          <w:rFonts w:ascii="Bookman Old Style" w:hAnsi="Bookman Old Style"/>
          <w:b/>
          <w:color w:val="000000"/>
          <w:sz w:val="30"/>
          <w:szCs w:val="28"/>
        </w:rPr>
        <w:t xml:space="preserve"> : </w:t>
      </w:r>
      <w:r w:rsidRPr="00C57E77">
        <w:rPr>
          <w:rFonts w:ascii="Bookman Old Style" w:hAnsi="Bookman Old Style"/>
          <w:sz w:val="30"/>
          <w:szCs w:val="28"/>
        </w:rPr>
        <w:t>Frères et sœurs, comme Pierre, Jacques et Jean, nous voici invités aujourd'hui à passer avec Jésus du désert à la montagne. Levons les yeux vers Jésus transfiguré. Il est le Fils bien-aimé du Père. Écoutons-le. Sa parole et sa présence sont lumière pour nos pas.</w:t>
      </w:r>
    </w:p>
    <w:p w:rsidR="00D940A2" w:rsidRPr="00C57E77" w:rsidRDefault="00D940A2" w:rsidP="00D940A2">
      <w:pPr>
        <w:jc w:val="both"/>
        <w:rPr>
          <w:rFonts w:ascii="Bookman Old Style" w:hAnsi="Bookman Old Style"/>
          <w:szCs w:val="28"/>
        </w:rPr>
      </w:pPr>
    </w:p>
    <w:p w:rsidR="00D940A2" w:rsidRPr="00C57E77" w:rsidRDefault="00D940A2" w:rsidP="00D940A2">
      <w:pPr>
        <w:autoSpaceDE w:val="0"/>
        <w:autoSpaceDN w:val="0"/>
        <w:adjustRightInd w:val="0"/>
        <w:jc w:val="both"/>
        <w:rPr>
          <w:rFonts w:ascii="Bookman Old Style" w:hAnsi="Bookman Old Style"/>
          <w:i/>
          <w:sz w:val="30"/>
          <w:szCs w:val="28"/>
        </w:rPr>
      </w:pPr>
      <w:r w:rsidRPr="00C57E77">
        <w:rPr>
          <w:rFonts w:ascii="Bookman Old Style" w:hAnsi="Bookman Old Style"/>
          <w:b/>
          <w:bCs/>
          <w:sz w:val="30"/>
          <w:szCs w:val="28"/>
          <w:u w:val="single"/>
        </w:rPr>
        <w:t>Prière pénitentielle</w:t>
      </w:r>
      <w:r w:rsidRPr="00C57E77">
        <w:rPr>
          <w:rFonts w:ascii="Bookman Old Style" w:hAnsi="Bookman Old Style"/>
          <w:sz w:val="30"/>
          <w:szCs w:val="28"/>
        </w:rPr>
        <w:t> </w:t>
      </w:r>
      <w:r w:rsidRPr="00C57E77">
        <w:rPr>
          <w:rFonts w:ascii="Bookman Old Style" w:hAnsi="Bookman Old Style"/>
          <w:b/>
          <w:sz w:val="30"/>
          <w:szCs w:val="28"/>
        </w:rPr>
        <w:t>:</w:t>
      </w:r>
      <w:r w:rsidRPr="00C57E77">
        <w:rPr>
          <w:rFonts w:ascii="Bookman Old Style" w:hAnsi="Bookman Old Style"/>
          <w:sz w:val="30"/>
          <w:szCs w:val="28"/>
        </w:rPr>
        <w:t xml:space="preserve"> </w:t>
      </w:r>
      <w:r w:rsidRPr="00C57E77">
        <w:rPr>
          <w:rFonts w:ascii="Bookman Old Style" w:hAnsi="Bookman Old Style" w:cs="Goudy"/>
          <w:sz w:val="30"/>
          <w:szCs w:val="28"/>
          <w:lang w:eastAsia="pl-PL"/>
        </w:rPr>
        <w:t xml:space="preserve">Implorons la miséricorde de Dieu et reconnaissons notre péché. </w:t>
      </w:r>
      <w:r w:rsidRPr="00C57E77">
        <w:rPr>
          <w:rFonts w:ascii="Bookman Old Style" w:hAnsi="Bookman Old Style"/>
          <w:i/>
          <w:sz w:val="30"/>
          <w:szCs w:val="28"/>
        </w:rPr>
        <w:t>(brève pause en silence)</w:t>
      </w:r>
    </w:p>
    <w:p w:rsidR="00D940A2" w:rsidRPr="00C57E77" w:rsidRDefault="00D940A2" w:rsidP="00D940A2">
      <w:pPr>
        <w:numPr>
          <w:ilvl w:val="0"/>
          <w:numId w:val="1"/>
        </w:numPr>
        <w:autoSpaceDE w:val="0"/>
        <w:autoSpaceDN w:val="0"/>
        <w:adjustRightInd w:val="0"/>
        <w:jc w:val="both"/>
        <w:rPr>
          <w:rFonts w:ascii="Bookman Old Style" w:hAnsi="Bookman Old Style"/>
          <w:sz w:val="30"/>
          <w:szCs w:val="28"/>
        </w:rPr>
      </w:pPr>
      <w:r w:rsidRPr="00C57E77">
        <w:rPr>
          <w:rFonts w:ascii="Bookman Old Style" w:hAnsi="Bookman Old Style" w:cs="Humanist521BT-LightItalic"/>
          <w:b/>
          <w:i/>
          <w:sz w:val="30"/>
          <w:szCs w:val="28"/>
          <w:lang w:eastAsia="pl-PL"/>
        </w:rPr>
        <w:t>Prêtre :</w:t>
      </w:r>
      <w:r w:rsidRPr="00C57E77">
        <w:rPr>
          <w:rFonts w:ascii="Bookman Old Style" w:hAnsi="Bookman Old Style"/>
          <w:iCs/>
          <w:color w:val="000000"/>
          <w:sz w:val="30"/>
          <w:szCs w:val="28"/>
        </w:rPr>
        <w:t xml:space="preserve"> </w:t>
      </w:r>
      <w:r w:rsidRPr="00C57E77">
        <w:rPr>
          <w:rFonts w:ascii="Bookman Old Style" w:hAnsi="Bookman Old Style"/>
          <w:sz w:val="30"/>
          <w:szCs w:val="28"/>
        </w:rPr>
        <w:t xml:space="preserve">Seigneur, accorde-nous ton pardon. </w:t>
      </w:r>
    </w:p>
    <w:p w:rsidR="00D940A2" w:rsidRPr="00C57E77" w:rsidRDefault="00D940A2" w:rsidP="00D940A2">
      <w:pPr>
        <w:numPr>
          <w:ilvl w:val="0"/>
          <w:numId w:val="1"/>
        </w:numPr>
        <w:jc w:val="both"/>
        <w:rPr>
          <w:rFonts w:ascii="Bookman Old Style" w:hAnsi="Bookman Old Style"/>
          <w:i/>
          <w:sz w:val="30"/>
          <w:szCs w:val="28"/>
        </w:rPr>
      </w:pPr>
      <w:r w:rsidRPr="00C57E77">
        <w:rPr>
          <w:rFonts w:ascii="Bookman Old Style" w:hAnsi="Bookman Old Style"/>
          <w:b/>
          <w:i/>
          <w:sz w:val="30"/>
          <w:szCs w:val="28"/>
        </w:rPr>
        <w:t>Tous :</w:t>
      </w:r>
      <w:r w:rsidRPr="00C57E77">
        <w:rPr>
          <w:rFonts w:ascii="Bookman Old Style" w:hAnsi="Bookman Old Style"/>
          <w:sz w:val="30"/>
          <w:szCs w:val="28"/>
        </w:rPr>
        <w:t xml:space="preserve"> </w:t>
      </w:r>
      <w:r w:rsidRPr="00C57E77">
        <w:rPr>
          <w:rFonts w:ascii="Bookman Old Style" w:hAnsi="Bookman Old Style"/>
          <w:i/>
          <w:sz w:val="30"/>
          <w:szCs w:val="28"/>
        </w:rPr>
        <w:t xml:space="preserve">Nous avons péché contre toi. </w:t>
      </w:r>
    </w:p>
    <w:p w:rsidR="00D940A2" w:rsidRPr="00C57E77" w:rsidRDefault="00D940A2" w:rsidP="00D940A2">
      <w:pPr>
        <w:numPr>
          <w:ilvl w:val="0"/>
          <w:numId w:val="1"/>
        </w:numPr>
        <w:jc w:val="both"/>
        <w:rPr>
          <w:rFonts w:ascii="Bookman Old Style" w:hAnsi="Bookman Old Style"/>
          <w:sz w:val="30"/>
          <w:szCs w:val="28"/>
        </w:rPr>
      </w:pPr>
      <w:r w:rsidRPr="00C57E77">
        <w:rPr>
          <w:rFonts w:ascii="Bookman Old Style" w:hAnsi="Bookman Old Style" w:cs="Humanist521BT-LightItalic"/>
          <w:b/>
          <w:i/>
          <w:sz w:val="30"/>
          <w:szCs w:val="28"/>
          <w:lang w:eastAsia="pl-PL"/>
        </w:rPr>
        <w:t>Prêtre :</w:t>
      </w:r>
      <w:r w:rsidRPr="00C57E77">
        <w:rPr>
          <w:rFonts w:ascii="Bookman Old Style" w:hAnsi="Bookman Old Style"/>
          <w:iCs/>
          <w:color w:val="000000"/>
          <w:sz w:val="30"/>
          <w:szCs w:val="28"/>
        </w:rPr>
        <w:t xml:space="preserve"> </w:t>
      </w:r>
      <w:r w:rsidRPr="00C57E77">
        <w:rPr>
          <w:rFonts w:ascii="Bookman Old Style" w:hAnsi="Bookman Old Style"/>
          <w:sz w:val="30"/>
          <w:szCs w:val="28"/>
        </w:rPr>
        <w:t xml:space="preserve">Montre-nous ta miséricorde. </w:t>
      </w:r>
    </w:p>
    <w:p w:rsidR="00D940A2" w:rsidRPr="00C57E77" w:rsidRDefault="00D940A2" w:rsidP="00D940A2">
      <w:pPr>
        <w:numPr>
          <w:ilvl w:val="0"/>
          <w:numId w:val="1"/>
        </w:numPr>
        <w:jc w:val="both"/>
        <w:rPr>
          <w:rFonts w:ascii="Bookman Old Style" w:hAnsi="Bookman Old Style"/>
          <w:i/>
          <w:sz w:val="30"/>
          <w:szCs w:val="28"/>
        </w:rPr>
      </w:pPr>
      <w:r w:rsidRPr="00C57E77">
        <w:rPr>
          <w:rFonts w:ascii="Bookman Old Style" w:hAnsi="Bookman Old Style"/>
          <w:b/>
          <w:i/>
          <w:sz w:val="30"/>
          <w:szCs w:val="28"/>
        </w:rPr>
        <w:t>Tous :</w:t>
      </w:r>
      <w:r w:rsidRPr="00C57E77">
        <w:rPr>
          <w:rFonts w:ascii="Bookman Old Style" w:hAnsi="Bookman Old Style"/>
          <w:sz w:val="30"/>
          <w:szCs w:val="28"/>
        </w:rPr>
        <w:t xml:space="preserve"> </w:t>
      </w:r>
      <w:r w:rsidRPr="00C57E77">
        <w:rPr>
          <w:rFonts w:ascii="Bookman Old Style" w:hAnsi="Bookman Old Style"/>
          <w:i/>
          <w:sz w:val="30"/>
          <w:szCs w:val="28"/>
        </w:rPr>
        <w:t>Et nous serons sauvés.</w:t>
      </w:r>
    </w:p>
    <w:p w:rsidR="00D940A2" w:rsidRPr="00C57E77" w:rsidRDefault="00D940A2" w:rsidP="00D940A2">
      <w:pPr>
        <w:numPr>
          <w:ilvl w:val="0"/>
          <w:numId w:val="1"/>
        </w:numPr>
        <w:autoSpaceDE w:val="0"/>
        <w:autoSpaceDN w:val="0"/>
        <w:adjustRightInd w:val="0"/>
        <w:jc w:val="both"/>
        <w:rPr>
          <w:rFonts w:ascii="Bookman Old Style" w:hAnsi="Bookman Old Style"/>
          <w:b/>
          <w:color w:val="000000"/>
          <w:sz w:val="30"/>
          <w:szCs w:val="28"/>
          <w:u w:val="single"/>
        </w:rPr>
      </w:pPr>
      <w:r w:rsidRPr="00C57E77">
        <w:rPr>
          <w:rFonts w:ascii="Bookman Old Style" w:hAnsi="Bookman Old Style" w:cs="Humanist521BT-LightItalic"/>
          <w:b/>
          <w:i/>
          <w:sz w:val="30"/>
          <w:szCs w:val="28"/>
          <w:lang w:eastAsia="pl-PL"/>
        </w:rPr>
        <w:t>Prêtre :</w:t>
      </w:r>
      <w:r w:rsidRPr="00C57E77">
        <w:rPr>
          <w:rFonts w:ascii="Bookman Old Style" w:hAnsi="Bookman Old Style"/>
          <w:iCs/>
          <w:color w:val="000000"/>
          <w:sz w:val="30"/>
          <w:szCs w:val="28"/>
        </w:rPr>
        <w:t xml:space="preserve"> </w:t>
      </w:r>
      <w:r w:rsidRPr="00C57E77">
        <w:rPr>
          <w:rFonts w:ascii="Bookman Old Style" w:hAnsi="Bookman Old Style"/>
          <w:sz w:val="30"/>
          <w:szCs w:val="28"/>
        </w:rPr>
        <w:t>Que Dieu tout-puissant nous fasse miséricorde…</w:t>
      </w:r>
    </w:p>
    <w:p w:rsidR="00D940A2" w:rsidRPr="00C57E77" w:rsidRDefault="00D940A2" w:rsidP="00D940A2">
      <w:pPr>
        <w:autoSpaceDE w:val="0"/>
        <w:autoSpaceDN w:val="0"/>
        <w:adjustRightInd w:val="0"/>
        <w:jc w:val="both"/>
        <w:rPr>
          <w:rFonts w:ascii="Bookman Old Style" w:hAnsi="Bookman Old Style"/>
          <w:b/>
          <w:color w:val="000000"/>
          <w:sz w:val="30"/>
          <w:szCs w:val="28"/>
          <w:u w:val="single"/>
        </w:rPr>
      </w:pPr>
    </w:p>
    <w:p w:rsidR="00D940A2" w:rsidRPr="00C57E77" w:rsidRDefault="00D940A2" w:rsidP="00D940A2">
      <w:pPr>
        <w:numPr>
          <w:ilvl w:val="0"/>
          <w:numId w:val="1"/>
        </w:numPr>
        <w:autoSpaceDE w:val="0"/>
        <w:autoSpaceDN w:val="0"/>
        <w:adjustRightInd w:val="0"/>
        <w:jc w:val="both"/>
        <w:rPr>
          <w:rFonts w:ascii="Bookman Old Style" w:hAnsi="Bookman Old Style"/>
          <w:b/>
          <w:color w:val="000000"/>
          <w:sz w:val="30"/>
          <w:szCs w:val="28"/>
          <w:u w:val="single"/>
        </w:rPr>
      </w:pPr>
      <w:r w:rsidRPr="00C57E77">
        <w:rPr>
          <w:rFonts w:ascii="Bookman Old Style" w:hAnsi="Bookman Old Style"/>
          <w:b/>
          <w:i/>
          <w:sz w:val="30"/>
          <w:szCs w:val="28"/>
        </w:rPr>
        <w:t>Animateur chante :</w:t>
      </w:r>
      <w:r w:rsidRPr="00C57E77">
        <w:rPr>
          <w:rFonts w:ascii="Bookman Old Style" w:hAnsi="Bookman Old Style"/>
          <w:sz w:val="30"/>
          <w:szCs w:val="28"/>
        </w:rPr>
        <w:t xml:space="preserve">  Kyrie… </w:t>
      </w:r>
    </w:p>
    <w:p w:rsidR="00D940A2" w:rsidRPr="00C57E77" w:rsidRDefault="00D940A2" w:rsidP="00D940A2">
      <w:pPr>
        <w:jc w:val="both"/>
        <w:rPr>
          <w:rFonts w:ascii="Bookman Old Style" w:hAnsi="Bookman Old Style"/>
          <w:b/>
          <w:sz w:val="30"/>
          <w:szCs w:val="28"/>
        </w:rPr>
      </w:pPr>
    </w:p>
    <w:p w:rsidR="00D940A2" w:rsidRPr="00C57E77" w:rsidRDefault="00D940A2" w:rsidP="00D940A2">
      <w:pPr>
        <w:tabs>
          <w:tab w:val="left" w:pos="720"/>
        </w:tabs>
        <w:jc w:val="both"/>
        <w:rPr>
          <w:rFonts w:ascii="Bookman Old Style" w:hAnsi="Bookman Old Style"/>
          <w:b/>
          <w:sz w:val="30"/>
          <w:szCs w:val="28"/>
        </w:rPr>
      </w:pPr>
      <w:r w:rsidRPr="00C57E77">
        <w:rPr>
          <w:rFonts w:ascii="Bookman Old Style" w:hAnsi="Bookman Old Style"/>
          <w:b/>
          <w:sz w:val="30"/>
          <w:szCs w:val="28"/>
          <w:u w:val="single"/>
        </w:rPr>
        <w:t>Psaume</w:t>
      </w:r>
      <w:r w:rsidRPr="00C57E77">
        <w:rPr>
          <w:rFonts w:ascii="Bookman Old Style" w:hAnsi="Bookman Old Style"/>
          <w:b/>
          <w:sz w:val="30"/>
          <w:szCs w:val="28"/>
        </w:rPr>
        <w:t xml:space="preserve"> 115</w:t>
      </w:r>
    </w:p>
    <w:p w:rsidR="00D940A2" w:rsidRPr="00C57E77" w:rsidRDefault="00D940A2" w:rsidP="00D940A2">
      <w:pPr>
        <w:jc w:val="both"/>
        <w:rPr>
          <w:rFonts w:ascii="Bookman Old Style" w:hAnsi="Bookman Old Style"/>
          <w:sz w:val="28"/>
          <w:szCs w:val="28"/>
        </w:rPr>
      </w:pPr>
      <w:r>
        <w:rPr>
          <w:rFonts w:ascii="Bookman Old Style" w:hAnsi="Bookman Old Style"/>
          <w:noProof/>
          <w:sz w:val="28"/>
          <w:szCs w:val="28"/>
        </w:rPr>
        <w:drawing>
          <wp:inline distT="0" distB="0" distL="0" distR="0">
            <wp:extent cx="6832600" cy="2374900"/>
            <wp:effectExtent l="1905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832600" cy="2374900"/>
                    </a:xfrm>
                    <a:prstGeom prst="rect">
                      <a:avLst/>
                    </a:prstGeom>
                    <a:noFill/>
                    <a:ln w="9525">
                      <a:noFill/>
                      <a:miter lim="800000"/>
                      <a:headEnd/>
                      <a:tailEnd/>
                    </a:ln>
                  </pic:spPr>
                </pic:pic>
              </a:graphicData>
            </a:graphic>
          </wp:inline>
        </w:drawing>
      </w:r>
    </w:p>
    <w:p w:rsidR="00D940A2" w:rsidRPr="00C57E77" w:rsidRDefault="00D940A2" w:rsidP="00D940A2">
      <w:pPr>
        <w:jc w:val="both"/>
        <w:rPr>
          <w:rFonts w:ascii="Bookman Old Style" w:hAnsi="Bookman Old Style"/>
          <w:b/>
          <w:sz w:val="28"/>
          <w:szCs w:val="28"/>
          <w:u w:val="single"/>
        </w:rPr>
      </w:pPr>
    </w:p>
    <w:p w:rsidR="00D940A2" w:rsidRPr="00C57E77" w:rsidRDefault="00D940A2" w:rsidP="00D940A2">
      <w:pPr>
        <w:autoSpaceDE w:val="0"/>
        <w:autoSpaceDN w:val="0"/>
        <w:adjustRightInd w:val="0"/>
        <w:rPr>
          <w:rFonts w:ascii="Bookman Old Style" w:hAnsi="Bookman Old Style" w:cs="Goudy"/>
          <w:b/>
          <w:color w:val="000000"/>
          <w:sz w:val="28"/>
          <w:szCs w:val="28"/>
          <w:lang w:eastAsia="pl-PL"/>
        </w:rPr>
        <w:sectPr w:rsidR="00D940A2" w:rsidRPr="00C57E77" w:rsidSect="00FD75A3">
          <w:pgSz w:w="11906" w:h="16838" w:code="9"/>
          <w:pgMar w:top="567" w:right="567" w:bottom="567" w:left="567" w:header="709" w:footer="709" w:gutter="0"/>
          <w:cols w:space="708"/>
          <w:docGrid w:linePitch="360"/>
        </w:sectPr>
      </w:pPr>
    </w:p>
    <w:p w:rsidR="00D940A2" w:rsidRPr="00C57E77" w:rsidRDefault="00D940A2" w:rsidP="00D940A2">
      <w:pPr>
        <w:autoSpaceDE w:val="0"/>
        <w:autoSpaceDN w:val="0"/>
        <w:adjustRightInd w:val="0"/>
        <w:rPr>
          <w:rFonts w:ascii="Bookman Old Style" w:hAnsi="Bookman Old Style" w:cs="Goudy"/>
          <w:color w:val="000000"/>
          <w:sz w:val="28"/>
          <w:szCs w:val="28"/>
          <w:lang w:eastAsia="pl-PL"/>
        </w:rPr>
      </w:pPr>
      <w:r w:rsidRPr="00C57E77">
        <w:rPr>
          <w:rFonts w:ascii="Bookman Old Style" w:hAnsi="Bookman Old Style" w:cs="Goudy"/>
          <w:b/>
          <w:color w:val="000000"/>
          <w:sz w:val="28"/>
          <w:szCs w:val="28"/>
          <w:lang w:eastAsia="pl-PL"/>
        </w:rPr>
        <w:lastRenderedPageBreak/>
        <w:t xml:space="preserve">1. </w:t>
      </w:r>
      <w:r w:rsidRPr="00C57E77">
        <w:rPr>
          <w:rFonts w:ascii="Bookman Old Style" w:hAnsi="Bookman Old Style" w:cs="Goudy"/>
          <w:color w:val="000000"/>
          <w:sz w:val="28"/>
          <w:szCs w:val="28"/>
          <w:lang w:eastAsia="pl-PL"/>
        </w:rPr>
        <w:t>Je crois, et je p</w:t>
      </w:r>
      <w:r w:rsidRPr="00C57E77">
        <w:rPr>
          <w:rFonts w:ascii="Bookman Old Style" w:hAnsi="Bookman Old Style" w:cs="Goudy-Bold"/>
          <w:b/>
          <w:bCs/>
          <w:color w:val="000000"/>
          <w:sz w:val="28"/>
          <w:szCs w:val="28"/>
          <w:lang w:eastAsia="pl-PL"/>
        </w:rPr>
        <w:t>a</w:t>
      </w:r>
      <w:r w:rsidRPr="00C57E77">
        <w:rPr>
          <w:rFonts w:ascii="Bookman Old Style" w:hAnsi="Bookman Old Style" w:cs="Goudy"/>
          <w:color w:val="000000"/>
          <w:sz w:val="28"/>
          <w:szCs w:val="28"/>
          <w:lang w:eastAsia="pl-PL"/>
        </w:rPr>
        <w:t>rlerai,</w:t>
      </w:r>
    </w:p>
    <w:p w:rsidR="00D940A2" w:rsidRPr="00C57E77" w:rsidRDefault="00D940A2" w:rsidP="00D940A2">
      <w:pPr>
        <w:autoSpaceDE w:val="0"/>
        <w:autoSpaceDN w:val="0"/>
        <w:adjustRightInd w:val="0"/>
        <w:rPr>
          <w:rFonts w:ascii="Bookman Old Style" w:hAnsi="Bookman Old Style" w:cs="Goudy"/>
          <w:color w:val="000000"/>
          <w:sz w:val="28"/>
          <w:szCs w:val="28"/>
          <w:lang w:eastAsia="pl-PL"/>
        </w:rPr>
      </w:pPr>
      <w:r w:rsidRPr="00C57E77">
        <w:rPr>
          <w:rFonts w:ascii="Bookman Old Style" w:hAnsi="Bookman Old Style" w:cs="Goudy"/>
          <w:color w:val="000000"/>
          <w:sz w:val="28"/>
          <w:szCs w:val="28"/>
          <w:lang w:eastAsia="pl-PL"/>
        </w:rPr>
        <w:t>moi qui ai beauco</w:t>
      </w:r>
      <w:r w:rsidRPr="00C57E77">
        <w:rPr>
          <w:rFonts w:ascii="Bookman Old Style" w:hAnsi="Bookman Old Style" w:cs="Goudy-Bold"/>
          <w:b/>
          <w:bCs/>
          <w:color w:val="000000"/>
          <w:sz w:val="28"/>
          <w:szCs w:val="28"/>
          <w:lang w:eastAsia="pl-PL"/>
        </w:rPr>
        <w:t>u</w:t>
      </w:r>
      <w:r w:rsidRPr="00C57E77">
        <w:rPr>
          <w:rFonts w:ascii="Bookman Old Style" w:hAnsi="Bookman Old Style" w:cs="Goudy"/>
          <w:color w:val="000000"/>
          <w:sz w:val="28"/>
          <w:szCs w:val="28"/>
          <w:lang w:eastAsia="pl-PL"/>
        </w:rPr>
        <w:t>p souffert.</w:t>
      </w:r>
    </w:p>
    <w:p w:rsidR="00D940A2" w:rsidRPr="00C57E77" w:rsidRDefault="00D940A2" w:rsidP="00D940A2">
      <w:pPr>
        <w:autoSpaceDE w:val="0"/>
        <w:autoSpaceDN w:val="0"/>
        <w:adjustRightInd w:val="0"/>
        <w:rPr>
          <w:rFonts w:ascii="Bookman Old Style" w:hAnsi="Bookman Old Style" w:cs="Goudy"/>
          <w:color w:val="000000"/>
          <w:sz w:val="28"/>
          <w:szCs w:val="28"/>
          <w:lang w:eastAsia="pl-PL"/>
        </w:rPr>
      </w:pPr>
      <w:r w:rsidRPr="00C57E77">
        <w:rPr>
          <w:rFonts w:ascii="Bookman Old Style" w:hAnsi="Bookman Old Style" w:cs="Goudy"/>
          <w:color w:val="000000"/>
          <w:sz w:val="28"/>
          <w:szCs w:val="28"/>
          <w:lang w:eastAsia="pl-PL"/>
        </w:rPr>
        <w:t>Il en co</w:t>
      </w:r>
      <w:r w:rsidRPr="00C57E77">
        <w:rPr>
          <w:rFonts w:ascii="Bookman Old Style" w:hAnsi="Bookman Old Style" w:cs="Goudy-Bold"/>
          <w:b/>
          <w:bCs/>
          <w:color w:val="000000"/>
          <w:sz w:val="28"/>
          <w:szCs w:val="28"/>
          <w:lang w:eastAsia="pl-PL"/>
        </w:rPr>
        <w:t>û</w:t>
      </w:r>
      <w:r w:rsidRPr="00C57E77">
        <w:rPr>
          <w:rFonts w:ascii="Bookman Old Style" w:hAnsi="Bookman Old Style" w:cs="Goudy"/>
          <w:color w:val="000000"/>
          <w:sz w:val="28"/>
          <w:szCs w:val="28"/>
          <w:lang w:eastAsia="pl-PL"/>
        </w:rPr>
        <w:t>te au Seigneur</w:t>
      </w:r>
    </w:p>
    <w:p w:rsidR="00D940A2" w:rsidRPr="00C57E77" w:rsidRDefault="00D940A2" w:rsidP="00D940A2">
      <w:pPr>
        <w:tabs>
          <w:tab w:val="left" w:pos="3092"/>
        </w:tabs>
        <w:autoSpaceDE w:val="0"/>
        <w:autoSpaceDN w:val="0"/>
        <w:adjustRightInd w:val="0"/>
        <w:rPr>
          <w:rFonts w:ascii="Bookman Old Style" w:hAnsi="Bookman Old Style" w:cs="Universal-NewswithCommPi"/>
          <w:color w:val="FF00FF"/>
          <w:sz w:val="28"/>
          <w:szCs w:val="28"/>
          <w:lang w:eastAsia="pl-PL"/>
        </w:rPr>
      </w:pPr>
      <w:r w:rsidRPr="00C57E77">
        <w:rPr>
          <w:rFonts w:ascii="Bookman Old Style" w:hAnsi="Bookman Old Style" w:cs="Goudy"/>
          <w:color w:val="000000"/>
          <w:sz w:val="28"/>
          <w:szCs w:val="28"/>
          <w:lang w:eastAsia="pl-PL"/>
        </w:rPr>
        <w:t>de voir mour</w:t>
      </w:r>
      <w:r w:rsidRPr="00C57E77">
        <w:rPr>
          <w:rFonts w:ascii="Bookman Old Style" w:hAnsi="Bookman Old Style" w:cs="Goudy-Bold"/>
          <w:b/>
          <w:bCs/>
          <w:color w:val="000000"/>
          <w:sz w:val="28"/>
          <w:szCs w:val="28"/>
          <w:lang w:eastAsia="pl-PL"/>
        </w:rPr>
        <w:t>i</w:t>
      </w:r>
      <w:r w:rsidRPr="00C57E77">
        <w:rPr>
          <w:rFonts w:ascii="Bookman Old Style" w:hAnsi="Bookman Old Style" w:cs="Goudy"/>
          <w:color w:val="000000"/>
          <w:sz w:val="28"/>
          <w:szCs w:val="28"/>
          <w:lang w:eastAsia="pl-PL"/>
        </w:rPr>
        <w:t xml:space="preserve">r les siens ! </w:t>
      </w:r>
      <w:r w:rsidRPr="00C57E77">
        <w:rPr>
          <w:rFonts w:ascii="Bookman Old Style" w:hAnsi="Bookman Old Style" w:cs="Universal-NewswithCommPi"/>
          <w:color w:val="FF00FF"/>
          <w:sz w:val="28"/>
          <w:szCs w:val="28"/>
          <w:lang w:eastAsia="pl-PL"/>
        </w:rPr>
        <w:tab/>
      </w:r>
    </w:p>
    <w:p w:rsidR="00D940A2" w:rsidRPr="00C57E77" w:rsidRDefault="00D940A2" w:rsidP="00D940A2">
      <w:pPr>
        <w:tabs>
          <w:tab w:val="left" w:pos="3092"/>
        </w:tabs>
        <w:autoSpaceDE w:val="0"/>
        <w:autoSpaceDN w:val="0"/>
        <w:adjustRightInd w:val="0"/>
        <w:rPr>
          <w:rFonts w:ascii="Bookman Old Style" w:hAnsi="Bookman Old Style" w:cs="Universal-NewswithCommPi"/>
          <w:color w:val="FF00FF"/>
          <w:sz w:val="28"/>
          <w:szCs w:val="28"/>
          <w:lang w:eastAsia="pl-PL"/>
        </w:rPr>
      </w:pPr>
    </w:p>
    <w:p w:rsidR="00D940A2" w:rsidRPr="00C57E77" w:rsidRDefault="00D940A2" w:rsidP="00D940A2">
      <w:pPr>
        <w:autoSpaceDE w:val="0"/>
        <w:autoSpaceDN w:val="0"/>
        <w:adjustRightInd w:val="0"/>
        <w:rPr>
          <w:rFonts w:ascii="Bookman Old Style" w:hAnsi="Bookman Old Style" w:cs="Goudy"/>
          <w:color w:val="000000"/>
          <w:sz w:val="28"/>
          <w:szCs w:val="28"/>
          <w:lang w:eastAsia="pl-PL"/>
        </w:rPr>
      </w:pPr>
      <w:r w:rsidRPr="00C57E77">
        <w:rPr>
          <w:rFonts w:ascii="Bookman Old Style" w:hAnsi="Bookman Old Style" w:cs="Goudy"/>
          <w:b/>
          <w:color w:val="000000"/>
          <w:sz w:val="28"/>
          <w:szCs w:val="28"/>
          <w:lang w:eastAsia="pl-PL"/>
        </w:rPr>
        <w:lastRenderedPageBreak/>
        <w:t xml:space="preserve">2. </w:t>
      </w:r>
      <w:r w:rsidRPr="00C57E77">
        <w:rPr>
          <w:rFonts w:ascii="Bookman Old Style" w:hAnsi="Bookman Old Style" w:cs="Goudy"/>
          <w:color w:val="000000"/>
          <w:sz w:val="28"/>
          <w:szCs w:val="28"/>
          <w:lang w:eastAsia="pl-PL"/>
        </w:rPr>
        <w:t>Ne suis-je pas, Seigne</w:t>
      </w:r>
      <w:r w:rsidRPr="00C57E77">
        <w:rPr>
          <w:rFonts w:ascii="Bookman Old Style" w:hAnsi="Bookman Old Style" w:cs="Goudy-Bold"/>
          <w:b/>
          <w:bCs/>
          <w:color w:val="000000"/>
          <w:sz w:val="28"/>
          <w:szCs w:val="28"/>
          <w:lang w:eastAsia="pl-PL"/>
        </w:rPr>
        <w:t>u</w:t>
      </w:r>
      <w:r w:rsidRPr="00C57E77">
        <w:rPr>
          <w:rFonts w:ascii="Bookman Old Style" w:hAnsi="Bookman Old Style" w:cs="Goudy"/>
          <w:color w:val="000000"/>
          <w:sz w:val="28"/>
          <w:szCs w:val="28"/>
          <w:lang w:eastAsia="pl-PL"/>
        </w:rPr>
        <w:t>r, ton serviteur,</w:t>
      </w:r>
    </w:p>
    <w:p w:rsidR="00D940A2" w:rsidRPr="00C57E77" w:rsidRDefault="00D940A2" w:rsidP="00D940A2">
      <w:pPr>
        <w:autoSpaceDE w:val="0"/>
        <w:autoSpaceDN w:val="0"/>
        <w:adjustRightInd w:val="0"/>
        <w:rPr>
          <w:rFonts w:ascii="Bookman Old Style" w:hAnsi="Bookman Old Style" w:cs="Goudy"/>
          <w:color w:val="000000"/>
          <w:sz w:val="28"/>
          <w:szCs w:val="28"/>
          <w:lang w:eastAsia="pl-PL"/>
        </w:rPr>
      </w:pPr>
      <w:r w:rsidRPr="00C57E77">
        <w:rPr>
          <w:rFonts w:ascii="Bookman Old Style" w:hAnsi="Bookman Old Style" w:cs="Goudy"/>
          <w:color w:val="000000"/>
          <w:sz w:val="28"/>
          <w:szCs w:val="28"/>
          <w:lang w:eastAsia="pl-PL"/>
        </w:rPr>
        <w:t>moi dont tu bris</w:t>
      </w:r>
      <w:r w:rsidRPr="00C57E77">
        <w:rPr>
          <w:rFonts w:ascii="Bookman Old Style" w:hAnsi="Bookman Old Style" w:cs="Goudy-Bold"/>
          <w:b/>
          <w:bCs/>
          <w:color w:val="000000"/>
          <w:sz w:val="28"/>
          <w:szCs w:val="28"/>
          <w:lang w:eastAsia="pl-PL"/>
        </w:rPr>
        <w:t>a</w:t>
      </w:r>
      <w:r w:rsidRPr="00C57E77">
        <w:rPr>
          <w:rFonts w:ascii="Bookman Old Style" w:hAnsi="Bookman Old Style" w:cs="Goudy"/>
          <w:color w:val="000000"/>
          <w:sz w:val="28"/>
          <w:szCs w:val="28"/>
          <w:lang w:eastAsia="pl-PL"/>
        </w:rPr>
        <w:t>s les chaînes ?</w:t>
      </w:r>
    </w:p>
    <w:p w:rsidR="00D940A2" w:rsidRPr="00C57E77" w:rsidRDefault="00D940A2" w:rsidP="00D940A2">
      <w:pPr>
        <w:autoSpaceDE w:val="0"/>
        <w:autoSpaceDN w:val="0"/>
        <w:adjustRightInd w:val="0"/>
        <w:rPr>
          <w:rFonts w:ascii="Bookman Old Style" w:hAnsi="Bookman Old Style" w:cs="Goudy"/>
          <w:color w:val="000000"/>
          <w:sz w:val="28"/>
          <w:szCs w:val="28"/>
          <w:lang w:eastAsia="pl-PL"/>
        </w:rPr>
      </w:pPr>
      <w:r w:rsidRPr="00C57E77">
        <w:rPr>
          <w:rFonts w:ascii="Bookman Old Style" w:hAnsi="Bookman Old Style" w:cs="Goudy"/>
          <w:color w:val="000000"/>
          <w:sz w:val="28"/>
          <w:szCs w:val="28"/>
          <w:lang w:eastAsia="pl-PL"/>
        </w:rPr>
        <w:t>Je t’offrirai le sacrif</w:t>
      </w:r>
      <w:r w:rsidRPr="00C57E77">
        <w:rPr>
          <w:rFonts w:ascii="Bookman Old Style" w:hAnsi="Bookman Old Style" w:cs="Goudy-Bold"/>
          <w:b/>
          <w:bCs/>
          <w:color w:val="000000"/>
          <w:sz w:val="28"/>
          <w:szCs w:val="28"/>
          <w:lang w:eastAsia="pl-PL"/>
        </w:rPr>
        <w:t>i</w:t>
      </w:r>
      <w:r w:rsidRPr="00C57E77">
        <w:rPr>
          <w:rFonts w:ascii="Bookman Old Style" w:hAnsi="Bookman Old Style" w:cs="Goudy"/>
          <w:color w:val="000000"/>
          <w:sz w:val="28"/>
          <w:szCs w:val="28"/>
          <w:lang w:eastAsia="pl-PL"/>
        </w:rPr>
        <w:t>ce d’action de grâce,</w:t>
      </w:r>
    </w:p>
    <w:p w:rsidR="00D940A2" w:rsidRPr="00C57E77" w:rsidRDefault="00D940A2" w:rsidP="00D940A2">
      <w:pPr>
        <w:jc w:val="both"/>
        <w:rPr>
          <w:rFonts w:ascii="Bookman Old Style" w:hAnsi="Bookman Old Style" w:cs="Universal-NewswithCommPi"/>
          <w:color w:val="FF00FF"/>
          <w:sz w:val="28"/>
          <w:szCs w:val="28"/>
          <w:lang w:eastAsia="pl-PL"/>
        </w:rPr>
      </w:pPr>
      <w:r w:rsidRPr="00C57E77">
        <w:rPr>
          <w:rFonts w:ascii="Bookman Old Style" w:hAnsi="Bookman Old Style" w:cs="Goudy"/>
          <w:color w:val="000000"/>
          <w:sz w:val="28"/>
          <w:szCs w:val="28"/>
          <w:lang w:eastAsia="pl-PL"/>
        </w:rPr>
        <w:t>j’invoquerai le n</w:t>
      </w:r>
      <w:r w:rsidRPr="00C57E77">
        <w:rPr>
          <w:rFonts w:ascii="Bookman Old Style" w:hAnsi="Bookman Old Style" w:cs="Goudy-Bold"/>
          <w:b/>
          <w:bCs/>
          <w:color w:val="000000"/>
          <w:sz w:val="28"/>
          <w:szCs w:val="28"/>
          <w:lang w:eastAsia="pl-PL"/>
        </w:rPr>
        <w:t>o</w:t>
      </w:r>
      <w:r w:rsidRPr="00C57E77">
        <w:rPr>
          <w:rFonts w:ascii="Bookman Old Style" w:hAnsi="Bookman Old Style" w:cs="Goudy"/>
          <w:color w:val="000000"/>
          <w:sz w:val="28"/>
          <w:szCs w:val="28"/>
          <w:lang w:eastAsia="pl-PL"/>
        </w:rPr>
        <w:t xml:space="preserve">m du Seigneur. </w:t>
      </w:r>
    </w:p>
    <w:p w:rsidR="00D940A2" w:rsidRPr="00C57E77" w:rsidRDefault="00D940A2" w:rsidP="00D940A2">
      <w:pPr>
        <w:jc w:val="both"/>
        <w:rPr>
          <w:rFonts w:ascii="Bookman Old Style" w:hAnsi="Bookman Old Style" w:cs="Universal-NewswithCommPi"/>
          <w:color w:val="FF00FF"/>
          <w:sz w:val="28"/>
          <w:szCs w:val="28"/>
          <w:lang w:eastAsia="pl-PL"/>
        </w:rPr>
        <w:sectPr w:rsidR="00D940A2" w:rsidRPr="00C57E77" w:rsidSect="001D4F55">
          <w:type w:val="continuous"/>
          <w:pgSz w:w="11906" w:h="16838" w:code="9"/>
          <w:pgMar w:top="567" w:right="567" w:bottom="567" w:left="567" w:header="709" w:footer="709" w:gutter="0"/>
          <w:cols w:num="2" w:space="284" w:equalWidth="0">
            <w:col w:w="4706" w:space="284"/>
            <w:col w:w="5782"/>
          </w:cols>
          <w:docGrid w:linePitch="360"/>
        </w:sectPr>
      </w:pPr>
    </w:p>
    <w:p w:rsidR="00D940A2" w:rsidRPr="00C57E77" w:rsidRDefault="00D940A2" w:rsidP="00D940A2">
      <w:pPr>
        <w:autoSpaceDE w:val="0"/>
        <w:autoSpaceDN w:val="0"/>
        <w:adjustRightInd w:val="0"/>
        <w:ind w:left="2832"/>
        <w:rPr>
          <w:rFonts w:ascii="Bookman Old Style" w:hAnsi="Bookman Old Style" w:cs="Goudy"/>
          <w:color w:val="000000"/>
          <w:sz w:val="28"/>
          <w:szCs w:val="28"/>
          <w:lang w:eastAsia="pl-PL"/>
        </w:rPr>
      </w:pPr>
      <w:r w:rsidRPr="00C57E77">
        <w:rPr>
          <w:rFonts w:ascii="Bookman Old Style" w:hAnsi="Bookman Old Style" w:cs="Goudy"/>
          <w:b/>
          <w:color w:val="000000"/>
          <w:sz w:val="28"/>
          <w:szCs w:val="28"/>
          <w:lang w:eastAsia="pl-PL"/>
        </w:rPr>
        <w:lastRenderedPageBreak/>
        <w:t xml:space="preserve">3. </w:t>
      </w:r>
      <w:r w:rsidRPr="00C57E77">
        <w:rPr>
          <w:rFonts w:ascii="Bookman Old Style" w:hAnsi="Bookman Old Style" w:cs="Goudy"/>
          <w:color w:val="000000"/>
          <w:sz w:val="28"/>
          <w:szCs w:val="28"/>
          <w:lang w:eastAsia="pl-PL"/>
        </w:rPr>
        <w:t>Je tiendrai mes prom</w:t>
      </w:r>
      <w:r w:rsidRPr="00C57E77">
        <w:rPr>
          <w:rFonts w:ascii="Bookman Old Style" w:hAnsi="Bookman Old Style" w:cs="Goudy-Bold"/>
          <w:b/>
          <w:bCs/>
          <w:color w:val="000000"/>
          <w:sz w:val="28"/>
          <w:szCs w:val="28"/>
          <w:lang w:eastAsia="pl-PL"/>
        </w:rPr>
        <w:t>e</w:t>
      </w:r>
      <w:r w:rsidRPr="00C57E77">
        <w:rPr>
          <w:rFonts w:ascii="Bookman Old Style" w:hAnsi="Bookman Old Style" w:cs="Goudy"/>
          <w:color w:val="000000"/>
          <w:sz w:val="28"/>
          <w:szCs w:val="28"/>
          <w:lang w:eastAsia="pl-PL"/>
        </w:rPr>
        <w:t>sses au Seigneur,</w:t>
      </w:r>
    </w:p>
    <w:p w:rsidR="00D940A2" w:rsidRPr="00C57E77" w:rsidRDefault="00D940A2" w:rsidP="00D940A2">
      <w:pPr>
        <w:autoSpaceDE w:val="0"/>
        <w:autoSpaceDN w:val="0"/>
        <w:adjustRightInd w:val="0"/>
        <w:ind w:left="2832"/>
        <w:rPr>
          <w:rFonts w:ascii="Bookman Old Style" w:hAnsi="Bookman Old Style" w:cs="Goudy"/>
          <w:color w:val="000000"/>
          <w:sz w:val="28"/>
          <w:szCs w:val="28"/>
          <w:lang w:eastAsia="pl-PL"/>
        </w:rPr>
      </w:pPr>
      <w:r w:rsidRPr="00C57E77">
        <w:rPr>
          <w:rFonts w:ascii="Bookman Old Style" w:hAnsi="Bookman Old Style" w:cs="Goudy"/>
          <w:color w:val="000000"/>
          <w:sz w:val="28"/>
          <w:szCs w:val="28"/>
          <w:lang w:eastAsia="pl-PL"/>
        </w:rPr>
        <w:t>oui, dev</w:t>
      </w:r>
      <w:r w:rsidRPr="00C57E77">
        <w:rPr>
          <w:rFonts w:ascii="Bookman Old Style" w:hAnsi="Bookman Old Style" w:cs="Goudy-Bold"/>
          <w:b/>
          <w:bCs/>
          <w:color w:val="000000"/>
          <w:sz w:val="28"/>
          <w:szCs w:val="28"/>
          <w:lang w:eastAsia="pl-PL"/>
        </w:rPr>
        <w:t>a</w:t>
      </w:r>
      <w:r w:rsidRPr="00C57E77">
        <w:rPr>
          <w:rFonts w:ascii="Bookman Old Style" w:hAnsi="Bookman Old Style" w:cs="Goudy"/>
          <w:color w:val="000000"/>
          <w:sz w:val="28"/>
          <w:szCs w:val="28"/>
          <w:lang w:eastAsia="pl-PL"/>
        </w:rPr>
        <w:t>nt tout son peuple,</w:t>
      </w:r>
    </w:p>
    <w:p w:rsidR="00D940A2" w:rsidRPr="00C57E77" w:rsidRDefault="00D940A2" w:rsidP="00D940A2">
      <w:pPr>
        <w:autoSpaceDE w:val="0"/>
        <w:autoSpaceDN w:val="0"/>
        <w:adjustRightInd w:val="0"/>
        <w:ind w:left="2832"/>
        <w:rPr>
          <w:rFonts w:ascii="Bookman Old Style" w:hAnsi="Bookman Old Style" w:cs="Goudy"/>
          <w:color w:val="000000"/>
          <w:sz w:val="28"/>
          <w:szCs w:val="28"/>
          <w:lang w:eastAsia="pl-PL"/>
        </w:rPr>
      </w:pPr>
      <w:r w:rsidRPr="00C57E77">
        <w:rPr>
          <w:rFonts w:ascii="Bookman Old Style" w:hAnsi="Bookman Old Style" w:cs="Goudy"/>
          <w:color w:val="000000"/>
          <w:sz w:val="28"/>
          <w:szCs w:val="28"/>
          <w:lang w:eastAsia="pl-PL"/>
        </w:rPr>
        <w:t>à l’entrée de la mais</w:t>
      </w:r>
      <w:r w:rsidRPr="00C57E77">
        <w:rPr>
          <w:rFonts w:ascii="Bookman Old Style" w:hAnsi="Bookman Old Style" w:cs="Goudy-Bold"/>
          <w:b/>
          <w:bCs/>
          <w:color w:val="000000"/>
          <w:sz w:val="28"/>
          <w:szCs w:val="28"/>
          <w:lang w:eastAsia="pl-PL"/>
        </w:rPr>
        <w:t>o</w:t>
      </w:r>
      <w:r w:rsidRPr="00C57E77">
        <w:rPr>
          <w:rFonts w:ascii="Bookman Old Style" w:hAnsi="Bookman Old Style" w:cs="Goudy"/>
          <w:color w:val="000000"/>
          <w:sz w:val="28"/>
          <w:szCs w:val="28"/>
          <w:lang w:eastAsia="pl-PL"/>
        </w:rPr>
        <w:t>n du Seigneur,</w:t>
      </w:r>
    </w:p>
    <w:p w:rsidR="00D940A2" w:rsidRPr="000A0937" w:rsidRDefault="00D940A2" w:rsidP="00D940A2">
      <w:pPr>
        <w:ind w:left="2832"/>
        <w:jc w:val="both"/>
        <w:rPr>
          <w:rFonts w:ascii="Bookman Old Style" w:hAnsi="Bookman Old Style" w:cs="Universal-NewswithCommPi"/>
          <w:color w:val="FF00FF"/>
          <w:sz w:val="28"/>
          <w:szCs w:val="28"/>
          <w:lang w:eastAsia="pl-PL"/>
        </w:rPr>
      </w:pPr>
      <w:r w:rsidRPr="00C57E77">
        <w:rPr>
          <w:rFonts w:ascii="Bookman Old Style" w:hAnsi="Bookman Old Style" w:cs="Goudy"/>
          <w:color w:val="000000"/>
          <w:sz w:val="28"/>
          <w:szCs w:val="28"/>
          <w:lang w:eastAsia="pl-PL"/>
        </w:rPr>
        <w:t>au milie</w:t>
      </w:r>
      <w:r w:rsidRPr="00C57E77">
        <w:rPr>
          <w:rFonts w:ascii="Bookman Old Style" w:hAnsi="Bookman Old Style" w:cs="Goudy-Bold"/>
          <w:b/>
          <w:bCs/>
          <w:color w:val="000000"/>
          <w:sz w:val="28"/>
          <w:szCs w:val="28"/>
          <w:lang w:eastAsia="pl-PL"/>
        </w:rPr>
        <w:t xml:space="preserve">u </w:t>
      </w:r>
      <w:r w:rsidRPr="00C57E77">
        <w:rPr>
          <w:rFonts w:ascii="Bookman Old Style" w:hAnsi="Bookman Old Style" w:cs="Goudy"/>
          <w:color w:val="000000"/>
          <w:sz w:val="28"/>
          <w:szCs w:val="28"/>
          <w:lang w:eastAsia="pl-PL"/>
        </w:rPr>
        <w:t>de Jérusalem!</w:t>
      </w:r>
      <w:r w:rsidRPr="000A0937">
        <w:rPr>
          <w:rFonts w:ascii="Bookman Old Style" w:hAnsi="Bookman Old Style" w:cs="Goudy"/>
          <w:color w:val="000000"/>
          <w:sz w:val="28"/>
          <w:szCs w:val="28"/>
          <w:lang w:eastAsia="pl-PL"/>
        </w:rPr>
        <w:t xml:space="preserve"> </w:t>
      </w:r>
    </w:p>
    <w:p w:rsidR="00D940A2" w:rsidRPr="00A704FB" w:rsidRDefault="00D940A2" w:rsidP="00D940A2">
      <w:pPr>
        <w:jc w:val="both"/>
        <w:rPr>
          <w:rFonts w:ascii="Bookman Old Style" w:hAnsi="Bookman Old Style"/>
          <w:b/>
          <w:sz w:val="28"/>
          <w:szCs w:val="28"/>
          <w:highlight w:val="yellow"/>
          <w:u w:val="single"/>
        </w:rPr>
      </w:pPr>
    </w:p>
    <w:p w:rsidR="00D940A2" w:rsidRPr="00E23034" w:rsidRDefault="00D940A2" w:rsidP="00D940A2">
      <w:pPr>
        <w:jc w:val="both"/>
        <w:rPr>
          <w:rFonts w:ascii="Bookman Old Style" w:hAnsi="Bookman Old Style"/>
          <w:b/>
          <w:sz w:val="28"/>
          <w:szCs w:val="28"/>
          <w:u w:val="single"/>
        </w:rPr>
      </w:pPr>
      <w:r w:rsidRPr="00E23034">
        <w:rPr>
          <w:rFonts w:ascii="Bookman Old Style" w:hAnsi="Bookman Old Style"/>
          <w:b/>
          <w:sz w:val="28"/>
          <w:szCs w:val="28"/>
          <w:u w:val="single"/>
        </w:rPr>
        <w:lastRenderedPageBreak/>
        <w:t>Acclamation d’Évangile </w:t>
      </w:r>
      <w:r w:rsidRPr="00E23034">
        <w:rPr>
          <w:rFonts w:ascii="Bookman Old Style" w:hAnsi="Bookman Old Style"/>
          <w:b/>
          <w:sz w:val="28"/>
          <w:szCs w:val="28"/>
        </w:rPr>
        <w:t>:</w:t>
      </w:r>
      <w:r>
        <w:rPr>
          <w:rFonts w:ascii="Bookman Old Style" w:hAnsi="Bookman Old Style"/>
          <w:b/>
          <w:sz w:val="28"/>
          <w:szCs w:val="28"/>
        </w:rPr>
        <w:t xml:space="preserve"> </w:t>
      </w:r>
      <w:r w:rsidRPr="009129DA">
        <w:rPr>
          <w:rFonts w:ascii="Bookman Old Style" w:hAnsi="Bookman Old Style"/>
          <w:sz w:val="28"/>
          <w:szCs w:val="28"/>
        </w:rPr>
        <w:t>De la nuée lumineuse, la voix du Père a retenti : « Celui-ci est mon Fils bien-aimé, écoutez-le ! »</w:t>
      </w:r>
    </w:p>
    <w:p w:rsidR="00D940A2" w:rsidRPr="00E23034" w:rsidRDefault="00D940A2" w:rsidP="00D940A2">
      <w:pPr>
        <w:jc w:val="both"/>
        <w:rPr>
          <w:rFonts w:ascii="Bookman Old Style" w:hAnsi="Bookman Old Style"/>
          <w:b/>
          <w:bCs/>
          <w:sz w:val="28"/>
          <w:szCs w:val="28"/>
          <w:u w:val="single"/>
        </w:rPr>
      </w:pPr>
      <w:r>
        <w:rPr>
          <w:rFonts w:ascii="Bookman Old Style" w:hAnsi="Bookman Old Style"/>
          <w:bCs/>
          <w:noProof/>
          <w:sz w:val="28"/>
          <w:szCs w:val="28"/>
        </w:rPr>
        <w:drawing>
          <wp:inline distT="0" distB="0" distL="0" distR="0">
            <wp:extent cx="6832600" cy="2298700"/>
            <wp:effectExtent l="1905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32600" cy="2298700"/>
                    </a:xfrm>
                    <a:prstGeom prst="rect">
                      <a:avLst/>
                    </a:prstGeom>
                    <a:noFill/>
                    <a:ln w="9525">
                      <a:noFill/>
                      <a:miter lim="800000"/>
                      <a:headEnd/>
                      <a:tailEnd/>
                    </a:ln>
                  </pic:spPr>
                </pic:pic>
              </a:graphicData>
            </a:graphic>
          </wp:inline>
        </w:drawing>
      </w:r>
    </w:p>
    <w:p w:rsidR="00D940A2" w:rsidRPr="00E23034" w:rsidRDefault="00D940A2" w:rsidP="00D940A2">
      <w:pPr>
        <w:jc w:val="both"/>
        <w:rPr>
          <w:rFonts w:ascii="Bookman Old Style" w:hAnsi="Bookman Old Style"/>
          <w:sz w:val="28"/>
          <w:szCs w:val="28"/>
        </w:rPr>
      </w:pPr>
      <w:r w:rsidRPr="00E23034">
        <w:rPr>
          <w:rFonts w:ascii="Bookman Old Style" w:hAnsi="Bookman Old Style"/>
          <w:b/>
          <w:bCs/>
          <w:sz w:val="28"/>
          <w:szCs w:val="28"/>
          <w:u w:val="single"/>
        </w:rPr>
        <w:t>Prière universelle </w:t>
      </w:r>
      <w:r w:rsidRPr="00E23034">
        <w:rPr>
          <w:rFonts w:ascii="Bookman Old Style" w:hAnsi="Bookman Old Style"/>
          <w:b/>
          <w:bCs/>
          <w:sz w:val="28"/>
          <w:szCs w:val="28"/>
        </w:rPr>
        <w:t>:</w:t>
      </w:r>
      <w:r w:rsidRPr="00E23034">
        <w:rPr>
          <w:rFonts w:ascii="Bookman Old Style" w:hAnsi="Bookman Old Style"/>
          <w:sz w:val="28"/>
          <w:szCs w:val="28"/>
        </w:rPr>
        <w:t> </w:t>
      </w:r>
    </w:p>
    <w:p w:rsidR="00D940A2" w:rsidRPr="00E23034" w:rsidRDefault="00D940A2" w:rsidP="00D940A2">
      <w:pPr>
        <w:autoSpaceDE w:val="0"/>
        <w:autoSpaceDN w:val="0"/>
        <w:adjustRightInd w:val="0"/>
        <w:jc w:val="both"/>
        <w:rPr>
          <w:rFonts w:ascii="Bookman Old Style" w:hAnsi="Bookman Old Style"/>
          <w:sz w:val="28"/>
          <w:szCs w:val="28"/>
        </w:rPr>
      </w:pPr>
      <w:r w:rsidRPr="00E23034">
        <w:rPr>
          <w:rFonts w:ascii="Bookman Old Style" w:hAnsi="Bookman Old Style" w:cs="Humanist521BT-LightItalic"/>
          <w:b/>
          <w:i/>
          <w:sz w:val="28"/>
          <w:szCs w:val="28"/>
          <w:lang w:eastAsia="pl-PL"/>
        </w:rPr>
        <w:t>Prêtre :</w:t>
      </w:r>
      <w:r w:rsidRPr="00E23034">
        <w:rPr>
          <w:rFonts w:ascii="Bookman Old Style" w:hAnsi="Bookman Old Style"/>
          <w:iCs/>
          <w:color w:val="000000"/>
          <w:sz w:val="28"/>
          <w:szCs w:val="28"/>
        </w:rPr>
        <w:t xml:space="preserve"> </w:t>
      </w:r>
      <w:r w:rsidRPr="00E23034">
        <w:rPr>
          <w:rFonts w:ascii="Bookman Old Style" w:hAnsi="Bookman Old Style" w:cs="Goudy"/>
          <w:sz w:val="28"/>
          <w:szCs w:val="28"/>
          <w:lang w:eastAsia="pl-PL"/>
        </w:rPr>
        <w:t>C’est le Christ ressuscité qui nous rassemble. C’est lui qui nous fait devenir des « fils bien-aimés » du Père. Tournons-nous vers lui et confions-lui nos prières.</w:t>
      </w:r>
    </w:p>
    <w:p w:rsidR="00D940A2" w:rsidRPr="00270399" w:rsidRDefault="00D940A2" w:rsidP="00D940A2">
      <w:pPr>
        <w:rPr>
          <w:rFonts w:ascii="Bookman Old Style" w:hAnsi="Bookman Old Style"/>
          <w:sz w:val="28"/>
          <w:szCs w:val="28"/>
        </w:rPr>
      </w:pPr>
      <w:r>
        <w:rPr>
          <w:noProof/>
          <w:sz w:val="28"/>
          <w:szCs w:val="28"/>
        </w:rPr>
        <w:drawing>
          <wp:inline distT="0" distB="0" distL="0" distR="0">
            <wp:extent cx="6832600" cy="1111250"/>
            <wp:effectExtent l="1905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832600" cy="1111250"/>
                    </a:xfrm>
                    <a:prstGeom prst="rect">
                      <a:avLst/>
                    </a:prstGeom>
                    <a:noFill/>
                    <a:ln w="9525">
                      <a:noFill/>
                      <a:miter lim="800000"/>
                      <a:headEnd/>
                      <a:tailEnd/>
                    </a:ln>
                  </pic:spPr>
                </pic:pic>
              </a:graphicData>
            </a:graphic>
          </wp:inline>
        </w:drawing>
      </w:r>
    </w:p>
    <w:p w:rsidR="00D940A2" w:rsidRPr="00270399" w:rsidRDefault="00D940A2" w:rsidP="00D940A2">
      <w:pPr>
        <w:numPr>
          <w:ilvl w:val="0"/>
          <w:numId w:val="2"/>
        </w:numPr>
        <w:jc w:val="both"/>
        <w:rPr>
          <w:rFonts w:ascii="Bookman Old Style" w:hAnsi="Bookman Old Style"/>
          <w:sz w:val="28"/>
          <w:szCs w:val="28"/>
        </w:rPr>
      </w:pPr>
      <w:r w:rsidRPr="00270399">
        <w:rPr>
          <w:rFonts w:ascii="Bookman Old Style" w:hAnsi="Bookman Old Style"/>
          <w:sz w:val="28"/>
          <w:szCs w:val="28"/>
        </w:rPr>
        <w:t xml:space="preserve"> C’est par le ministère de l’Église que le Seigneur fait aujourd’hui entendre sa Parole. Pour le pape et les évêques, pour les prédicateurs, les catéchistes, les missionnaires et tous les laïcs, </w:t>
      </w:r>
      <w:r w:rsidRPr="00270399">
        <w:rPr>
          <w:rFonts w:ascii="Bookman Old Style" w:hAnsi="Bookman Old Style"/>
          <w:b/>
          <w:sz w:val="28"/>
          <w:szCs w:val="28"/>
        </w:rPr>
        <w:t>prions ensemble.</w:t>
      </w:r>
      <w:r w:rsidRPr="00270399">
        <w:rPr>
          <w:rFonts w:ascii="Bookman Old Style" w:hAnsi="Bookman Old Style"/>
          <w:sz w:val="28"/>
          <w:szCs w:val="28"/>
        </w:rPr>
        <w:t xml:space="preserve"> </w:t>
      </w:r>
    </w:p>
    <w:p w:rsidR="00D940A2" w:rsidRPr="00270399" w:rsidRDefault="00D940A2" w:rsidP="00D940A2">
      <w:pPr>
        <w:numPr>
          <w:ilvl w:val="0"/>
          <w:numId w:val="2"/>
        </w:numPr>
        <w:jc w:val="both"/>
        <w:rPr>
          <w:rFonts w:ascii="Bookman Old Style" w:hAnsi="Bookman Old Style"/>
          <w:sz w:val="28"/>
          <w:szCs w:val="28"/>
        </w:rPr>
      </w:pPr>
      <w:r w:rsidRPr="00270399">
        <w:rPr>
          <w:rFonts w:ascii="Bookman Old Style" w:hAnsi="Bookman Old Style"/>
          <w:sz w:val="28"/>
          <w:szCs w:val="28"/>
        </w:rPr>
        <w:t xml:space="preserve"> Les Apôtres sont heureux auprès de Dieu. Pour ceux qui ont été bouleversés par une expérience spirituelle. Pour ceux qui découvrent une nouvelle relation au Christ, </w:t>
      </w:r>
      <w:r w:rsidRPr="00270399">
        <w:rPr>
          <w:rFonts w:ascii="Bookman Old Style" w:hAnsi="Bookman Old Style"/>
          <w:b/>
          <w:sz w:val="28"/>
          <w:szCs w:val="28"/>
        </w:rPr>
        <w:t>prions ensemble.</w:t>
      </w:r>
      <w:r w:rsidRPr="00270399">
        <w:rPr>
          <w:rFonts w:ascii="Bookman Old Style" w:hAnsi="Bookman Old Style"/>
          <w:sz w:val="28"/>
          <w:szCs w:val="28"/>
        </w:rPr>
        <w:t xml:space="preserve"> </w:t>
      </w:r>
    </w:p>
    <w:p w:rsidR="00D940A2" w:rsidRPr="00270399" w:rsidRDefault="00D940A2" w:rsidP="00D940A2">
      <w:pPr>
        <w:numPr>
          <w:ilvl w:val="0"/>
          <w:numId w:val="2"/>
        </w:numPr>
        <w:jc w:val="both"/>
        <w:rPr>
          <w:rFonts w:ascii="Bookman Old Style" w:hAnsi="Bookman Old Style"/>
          <w:sz w:val="28"/>
          <w:szCs w:val="28"/>
        </w:rPr>
      </w:pPr>
      <w:r w:rsidRPr="00270399">
        <w:rPr>
          <w:rFonts w:ascii="Bookman Old Style" w:hAnsi="Bookman Old Style"/>
          <w:sz w:val="28"/>
          <w:szCs w:val="28"/>
        </w:rPr>
        <w:t xml:space="preserve"> Le sacrifice demandé à Abraham a mis sa foi à l’épreuve. Pour celles et ceux qui traversent aujourd’hui l’épreuve de la maladie, du deuil, de la solitude, </w:t>
      </w:r>
      <w:r w:rsidRPr="00270399">
        <w:rPr>
          <w:rFonts w:ascii="Bookman Old Style" w:hAnsi="Bookman Old Style"/>
          <w:b/>
          <w:sz w:val="28"/>
          <w:szCs w:val="28"/>
        </w:rPr>
        <w:t>prions ensemble.</w:t>
      </w:r>
      <w:r w:rsidRPr="00270399">
        <w:rPr>
          <w:rFonts w:ascii="Bookman Old Style" w:hAnsi="Bookman Old Style"/>
          <w:sz w:val="28"/>
          <w:szCs w:val="28"/>
        </w:rPr>
        <w:t xml:space="preserve"> </w:t>
      </w:r>
    </w:p>
    <w:p w:rsidR="00D940A2" w:rsidRPr="00270399" w:rsidRDefault="00D940A2" w:rsidP="00D940A2">
      <w:pPr>
        <w:numPr>
          <w:ilvl w:val="0"/>
          <w:numId w:val="2"/>
        </w:numPr>
        <w:jc w:val="both"/>
        <w:rPr>
          <w:rFonts w:ascii="Bookman Old Style" w:hAnsi="Bookman Old Style"/>
          <w:sz w:val="28"/>
          <w:szCs w:val="28"/>
        </w:rPr>
      </w:pPr>
      <w:r w:rsidRPr="00270399">
        <w:rPr>
          <w:rFonts w:ascii="Bookman Old Style" w:hAnsi="Bookman Old Style"/>
          <w:sz w:val="28"/>
          <w:szCs w:val="28"/>
        </w:rPr>
        <w:t xml:space="preserve"> La foi naît de l’écoute de la Parole. Pour les catéchumènes qui se préparent à leur baptême tout proche et pour tous ceux qui cheminent à la lumière de l’Évangile, </w:t>
      </w:r>
      <w:r w:rsidRPr="00270399">
        <w:rPr>
          <w:rFonts w:ascii="Bookman Old Style" w:hAnsi="Bookman Old Style"/>
          <w:b/>
          <w:sz w:val="28"/>
          <w:szCs w:val="28"/>
        </w:rPr>
        <w:t>prions ensemble.</w:t>
      </w:r>
      <w:r w:rsidRPr="00270399">
        <w:rPr>
          <w:rFonts w:ascii="Bookman Old Style" w:hAnsi="Bookman Old Style"/>
          <w:sz w:val="28"/>
          <w:szCs w:val="28"/>
        </w:rPr>
        <w:t xml:space="preserve"> </w:t>
      </w:r>
    </w:p>
    <w:p w:rsidR="00D940A2" w:rsidRPr="00270399" w:rsidRDefault="00D940A2" w:rsidP="00D940A2">
      <w:pPr>
        <w:jc w:val="both"/>
        <w:rPr>
          <w:rFonts w:ascii="Bookman Old Style" w:hAnsi="Bookman Old Style"/>
          <w:sz w:val="28"/>
          <w:szCs w:val="28"/>
        </w:rPr>
      </w:pPr>
      <w:r w:rsidRPr="00270399">
        <w:rPr>
          <w:rFonts w:ascii="Bookman Old Style" w:hAnsi="Bookman Old Style" w:cs="Humanist521BT-LightItalic"/>
          <w:b/>
          <w:i/>
          <w:sz w:val="28"/>
          <w:szCs w:val="28"/>
          <w:lang w:eastAsia="pl-PL"/>
        </w:rPr>
        <w:t xml:space="preserve">Prêtre : </w:t>
      </w:r>
      <w:r w:rsidRPr="00270399">
        <w:rPr>
          <w:rFonts w:ascii="Bookman Old Style" w:hAnsi="Bookman Old Style"/>
          <w:sz w:val="28"/>
          <w:szCs w:val="28"/>
        </w:rPr>
        <w:t>Dieu d’amour, toi qui, en ton Fils bien-aimé, nous as donné tout ton amour, accueille favorablement nos prières et révèle ta bonté à tous ceux qui te cherchent, par Jésus, le Christ, notre Seigneur. — Amen.</w:t>
      </w:r>
    </w:p>
    <w:p w:rsidR="00D940A2" w:rsidRPr="00A704FB" w:rsidRDefault="00D940A2" w:rsidP="00D940A2">
      <w:pPr>
        <w:autoSpaceDE w:val="0"/>
        <w:autoSpaceDN w:val="0"/>
        <w:adjustRightInd w:val="0"/>
        <w:jc w:val="both"/>
        <w:rPr>
          <w:rFonts w:ascii="Bookman Old Style" w:hAnsi="Bookman Old Style" w:cs="Humanist521BT-LightItalic"/>
          <w:b/>
          <w:i/>
          <w:sz w:val="28"/>
          <w:szCs w:val="28"/>
          <w:highlight w:val="yellow"/>
          <w:lang w:eastAsia="pl-PL"/>
        </w:rPr>
      </w:pPr>
    </w:p>
    <w:p w:rsidR="00D940A2" w:rsidRPr="00A704FB" w:rsidRDefault="00D940A2" w:rsidP="00D940A2">
      <w:pPr>
        <w:rPr>
          <w:rFonts w:ascii="Bookman Old Style" w:hAnsi="Bookman Old Style"/>
          <w:b/>
          <w:sz w:val="28"/>
          <w:szCs w:val="28"/>
        </w:rPr>
      </w:pPr>
      <w:r w:rsidRPr="00A704FB">
        <w:rPr>
          <w:rFonts w:ascii="Bookman Old Style" w:hAnsi="Bookman Old Style"/>
          <w:b/>
          <w:sz w:val="28"/>
          <w:szCs w:val="28"/>
          <w:u w:val="single"/>
        </w:rPr>
        <w:t xml:space="preserve">Chant de Communion : </w:t>
      </w:r>
      <w:r w:rsidRPr="00A704FB">
        <w:rPr>
          <w:rFonts w:ascii="Bookman Old Style" w:hAnsi="Bookman Old Style"/>
          <w:b/>
          <w:sz w:val="28"/>
          <w:szCs w:val="28"/>
        </w:rPr>
        <w:t xml:space="preserve">JE CHERCHE LE VISAGE </w:t>
      </w:r>
      <w:r w:rsidRPr="00A704FB">
        <w:rPr>
          <w:rFonts w:ascii="Bookman Old Style" w:hAnsi="Bookman Old Style"/>
          <w:i/>
          <w:sz w:val="28"/>
          <w:szCs w:val="28"/>
        </w:rPr>
        <w:t>SM 2</w:t>
      </w:r>
    </w:p>
    <w:p w:rsidR="00D940A2" w:rsidRDefault="00D940A2" w:rsidP="00D940A2">
      <w:pPr>
        <w:jc w:val="both"/>
        <w:rPr>
          <w:rFonts w:ascii="Bookman Old Style" w:hAnsi="Bookman Old Style"/>
          <w:b/>
          <w:sz w:val="28"/>
          <w:szCs w:val="28"/>
          <w:u w:val="single"/>
        </w:rPr>
      </w:pPr>
    </w:p>
    <w:p w:rsidR="00D940A2" w:rsidRPr="0019163D" w:rsidRDefault="00D940A2" w:rsidP="00D940A2">
      <w:pPr>
        <w:jc w:val="both"/>
        <w:rPr>
          <w:rFonts w:ascii="Bookman Old Style" w:hAnsi="Bookman Old Style"/>
          <w:sz w:val="28"/>
          <w:szCs w:val="28"/>
        </w:rPr>
      </w:pPr>
      <w:r w:rsidRPr="00B11DAD">
        <w:rPr>
          <w:rFonts w:ascii="Bookman Old Style" w:hAnsi="Bookman Old Style"/>
          <w:b/>
          <w:sz w:val="28"/>
          <w:szCs w:val="28"/>
          <w:u w:val="single"/>
        </w:rPr>
        <w:t xml:space="preserve">Annonces : </w:t>
      </w:r>
    </w:p>
    <w:p w:rsidR="00D940A2" w:rsidRPr="0019163D" w:rsidRDefault="00D940A2" w:rsidP="00D940A2">
      <w:pPr>
        <w:rPr>
          <w:rFonts w:ascii="Bookman Old Style" w:hAnsi="Bookman Old Style"/>
          <w:sz w:val="28"/>
          <w:szCs w:val="28"/>
        </w:rPr>
      </w:pPr>
    </w:p>
    <w:p w:rsidR="00D940A2" w:rsidRDefault="00D940A2" w:rsidP="00D940A2">
      <w:pPr>
        <w:rPr>
          <w:rFonts w:ascii="Bookman Old Style" w:hAnsi="Bookman Old Style"/>
          <w:b/>
          <w:sz w:val="28"/>
          <w:szCs w:val="28"/>
          <w:u w:val="single"/>
        </w:rPr>
      </w:pPr>
    </w:p>
    <w:p w:rsidR="00D940A2" w:rsidRPr="00A704FB" w:rsidRDefault="00D940A2" w:rsidP="00D940A2">
      <w:pPr>
        <w:rPr>
          <w:sz w:val="28"/>
          <w:szCs w:val="28"/>
        </w:rPr>
      </w:pPr>
      <w:r w:rsidRPr="00A704FB">
        <w:rPr>
          <w:rFonts w:ascii="Bookman Old Style" w:hAnsi="Bookman Old Style"/>
          <w:b/>
          <w:sz w:val="28"/>
          <w:szCs w:val="28"/>
          <w:u w:val="single"/>
        </w:rPr>
        <w:t>Chant d’envoi :</w:t>
      </w:r>
      <w:r w:rsidRPr="00A704FB">
        <w:rPr>
          <w:rFonts w:ascii="Bookman Old Style" w:hAnsi="Bookman Old Style"/>
          <w:sz w:val="28"/>
          <w:szCs w:val="28"/>
          <w:u w:val="single"/>
        </w:rPr>
        <w:t xml:space="preserve"> </w:t>
      </w:r>
      <w:r w:rsidRPr="00A704FB">
        <w:rPr>
          <w:rFonts w:ascii="Bookman Old Style" w:hAnsi="Bookman Old Style"/>
          <w:b/>
          <w:sz w:val="28"/>
          <w:szCs w:val="28"/>
          <w:u w:val="single"/>
        </w:rPr>
        <w:t>Chant d’envoi :</w:t>
      </w:r>
      <w:r w:rsidRPr="00A704FB">
        <w:rPr>
          <w:rFonts w:ascii="Bookman Old Style" w:hAnsi="Bookman Old Style"/>
          <w:sz w:val="28"/>
          <w:szCs w:val="28"/>
          <w:u w:val="single"/>
        </w:rPr>
        <w:t xml:space="preserve"> </w:t>
      </w:r>
      <w:r w:rsidRPr="00A704FB">
        <w:rPr>
          <w:rFonts w:ascii="Bookman Old Style" w:hAnsi="Bookman Old Style"/>
          <w:b/>
          <w:sz w:val="28"/>
          <w:szCs w:val="28"/>
        </w:rPr>
        <w:t xml:space="preserve">VEILLEZ ET PRIEZ </w:t>
      </w:r>
      <w:r w:rsidRPr="00A704FB">
        <w:rPr>
          <w:rFonts w:ascii="Bookman Old Style" w:hAnsi="Bookman Old Style"/>
          <w:i/>
          <w:sz w:val="28"/>
          <w:szCs w:val="28"/>
        </w:rPr>
        <w:t>G 267</w:t>
      </w:r>
    </w:p>
    <w:p w:rsidR="00523C9F" w:rsidRDefault="00523C9F"/>
    <w:sectPr w:rsidR="00523C9F" w:rsidSect="00AA1E4C">
      <w:type w:val="continuous"/>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oudy">
    <w:altName w:val="Times New Roman"/>
    <w:panose1 w:val="00000000000000000000"/>
    <w:charset w:val="00"/>
    <w:family w:val="roman"/>
    <w:notTrueType/>
    <w:pitch w:val="default"/>
    <w:sig w:usb0="00000007" w:usb1="00000000" w:usb2="00000000" w:usb3="00000000" w:csb0="00000003" w:csb1="00000000"/>
  </w:font>
  <w:font w:name="Humanist521BT-LightItalic">
    <w:altName w:val="Arial"/>
    <w:panose1 w:val="00000000000000000000"/>
    <w:charset w:val="00"/>
    <w:family w:val="swiss"/>
    <w:notTrueType/>
    <w:pitch w:val="default"/>
    <w:sig w:usb0="00000003" w:usb1="00000000" w:usb2="00000000" w:usb3="00000000" w:csb0="00000001" w:csb1="00000000"/>
  </w:font>
  <w:font w:name="Goudy-Bold">
    <w:altName w:val="Times New Roman"/>
    <w:panose1 w:val="00000000000000000000"/>
    <w:charset w:val="00"/>
    <w:family w:val="roman"/>
    <w:notTrueType/>
    <w:pitch w:val="default"/>
    <w:sig w:usb0="00000003" w:usb1="00000000" w:usb2="00000000" w:usb3="00000000" w:csb0="00000001" w:csb1="00000000"/>
  </w:font>
  <w:font w:name="Universal-NewswithCommPi">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8546F"/>
    <w:multiLevelType w:val="hybridMultilevel"/>
    <w:tmpl w:val="78A24100"/>
    <w:lvl w:ilvl="0" w:tplc="3050FD0C">
      <w:start w:val="1"/>
      <w:numFmt w:val="decimal"/>
      <w:lvlText w:val="%1."/>
      <w:lvlJc w:val="left"/>
      <w:pPr>
        <w:tabs>
          <w:tab w:val="num" w:pos="380"/>
        </w:tabs>
        <w:ind w:left="20" w:hanging="20"/>
      </w:pPr>
      <w:rPr>
        <w:rFonts w:hint="default"/>
        <w:b/>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6D204149"/>
    <w:multiLevelType w:val="hybridMultilevel"/>
    <w:tmpl w:val="745A089E"/>
    <w:lvl w:ilvl="0" w:tplc="72303062">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A9A4232"/>
    <w:multiLevelType w:val="hybridMultilevel"/>
    <w:tmpl w:val="8AB84FA4"/>
    <w:lvl w:ilvl="0" w:tplc="BF92B610">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D940A2"/>
    <w:rsid w:val="00523C9F"/>
    <w:rsid w:val="00D940A2"/>
    <w:rsid w:val="00ED5D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0A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40A2"/>
    <w:rPr>
      <w:rFonts w:ascii="Tahoma" w:hAnsi="Tahoma" w:cs="Tahoma"/>
      <w:sz w:val="16"/>
      <w:szCs w:val="16"/>
    </w:rPr>
  </w:style>
  <w:style w:type="character" w:customStyle="1" w:styleId="TextedebullesCar">
    <w:name w:val="Texte de bulles Car"/>
    <w:basedOn w:val="Policepardfaut"/>
    <w:link w:val="Textedebulles"/>
    <w:uiPriority w:val="99"/>
    <w:semiHidden/>
    <w:rsid w:val="00D940A2"/>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2214</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2018-02-21T09:06:00Z</dcterms:created>
  <dcterms:modified xsi:type="dcterms:W3CDTF">2018-02-21T09:08:00Z</dcterms:modified>
</cp:coreProperties>
</file>