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0E8" w:rsidRPr="002A4813" w:rsidRDefault="00FC70E8" w:rsidP="00FC70E8">
      <w:pPr>
        <w:jc w:val="center"/>
        <w:rPr>
          <w:rFonts w:ascii="Bookman Old Style" w:hAnsi="Bookman Old Style"/>
          <w:b/>
          <w:sz w:val="32"/>
          <w:szCs w:val="28"/>
        </w:rPr>
      </w:pPr>
      <w:r>
        <w:rPr>
          <w:rFonts w:ascii="Bookman Old Style" w:hAnsi="Bookman Old Style"/>
          <w:b/>
          <w:sz w:val="32"/>
          <w:szCs w:val="28"/>
        </w:rPr>
        <w:t>Paroisse Notre Dame de la Roya</w:t>
      </w:r>
    </w:p>
    <w:p w:rsidR="00FC70E8" w:rsidRPr="002A4813" w:rsidRDefault="00FC70E8" w:rsidP="00FC70E8">
      <w:pPr>
        <w:jc w:val="center"/>
        <w:rPr>
          <w:rFonts w:ascii="Bookman Old Style" w:hAnsi="Bookman Old Style"/>
          <w:b/>
          <w:sz w:val="32"/>
          <w:szCs w:val="28"/>
        </w:rPr>
      </w:pPr>
      <w:r w:rsidRPr="002A4813">
        <w:rPr>
          <w:rFonts w:ascii="Bookman Old Style" w:hAnsi="Bookman Old Style"/>
          <w:b/>
          <w:sz w:val="32"/>
          <w:szCs w:val="28"/>
        </w:rPr>
        <w:t>31° dimanche ordinaire C</w:t>
      </w:r>
    </w:p>
    <w:p w:rsidR="00FC70E8" w:rsidRPr="002A4813" w:rsidRDefault="00FC70E8" w:rsidP="00FC70E8">
      <w:pPr>
        <w:jc w:val="both"/>
        <w:rPr>
          <w:rFonts w:ascii="Bookman Old Style" w:hAnsi="Bookman Old Style"/>
          <w:b/>
          <w:sz w:val="32"/>
          <w:szCs w:val="28"/>
        </w:rPr>
      </w:pPr>
    </w:p>
    <w:p w:rsidR="00FC70E8" w:rsidRPr="002A4813" w:rsidRDefault="00FC70E8" w:rsidP="00FC70E8">
      <w:pPr>
        <w:rPr>
          <w:rFonts w:ascii="Bookman Old Style" w:hAnsi="Bookman Old Style"/>
          <w:b/>
          <w:sz w:val="32"/>
          <w:szCs w:val="28"/>
        </w:rPr>
      </w:pPr>
      <w:r w:rsidRPr="002A4813">
        <w:rPr>
          <w:rFonts w:ascii="Bookman Old Style" w:hAnsi="Bookman Old Style"/>
          <w:b/>
          <w:sz w:val="32"/>
          <w:szCs w:val="28"/>
        </w:rPr>
        <w:t xml:space="preserve">Messe de la réconciliation </w:t>
      </w:r>
      <w:r w:rsidRPr="002A4813">
        <w:rPr>
          <w:rFonts w:ascii="Bookman Old Style" w:hAnsi="Bookman Old Style"/>
          <w:i/>
          <w:sz w:val="32"/>
          <w:szCs w:val="28"/>
        </w:rPr>
        <w:t>AL 137</w:t>
      </w:r>
    </w:p>
    <w:p w:rsidR="00FC70E8" w:rsidRPr="002A4813" w:rsidRDefault="00FC70E8" w:rsidP="00FC70E8">
      <w:pPr>
        <w:rPr>
          <w:rFonts w:ascii="Bookman Old Style" w:hAnsi="Bookman Old Style"/>
          <w:b/>
          <w:bCs/>
          <w:caps/>
          <w:sz w:val="32"/>
          <w:szCs w:val="28"/>
        </w:rPr>
      </w:pPr>
      <w:r w:rsidRPr="002A4813">
        <w:rPr>
          <w:rFonts w:ascii="Bookman Old Style" w:hAnsi="Bookman Old Style"/>
          <w:b/>
          <w:sz w:val="32"/>
          <w:szCs w:val="28"/>
          <w:u w:val="single"/>
        </w:rPr>
        <w:t>Chant d’entrée :</w:t>
      </w:r>
      <w:r w:rsidRPr="002A4813">
        <w:rPr>
          <w:rFonts w:ascii="Bookman Old Style" w:hAnsi="Bookman Old Style"/>
          <w:sz w:val="32"/>
          <w:szCs w:val="28"/>
          <w:u w:val="single"/>
        </w:rPr>
        <w:t xml:space="preserve"> </w:t>
      </w:r>
      <w:r w:rsidRPr="002A4813">
        <w:rPr>
          <w:rFonts w:ascii="Bookman Old Style" w:hAnsi="Bookman Old Style"/>
          <w:b/>
          <w:bCs/>
          <w:caps/>
          <w:sz w:val="32"/>
          <w:szCs w:val="28"/>
        </w:rPr>
        <w:t xml:space="preserve">Béni sois-tu, Seigneur Jésus </w:t>
      </w:r>
      <w:r w:rsidRPr="002A4813">
        <w:rPr>
          <w:rFonts w:ascii="Bookman Old Style" w:hAnsi="Bookman Old Style"/>
          <w:i/>
          <w:sz w:val="32"/>
          <w:szCs w:val="28"/>
        </w:rPr>
        <w:t>K 520</w:t>
      </w:r>
    </w:p>
    <w:p w:rsidR="00FC70E8" w:rsidRPr="002A4813" w:rsidRDefault="00FC70E8" w:rsidP="00FC70E8">
      <w:pPr>
        <w:autoSpaceDE w:val="0"/>
        <w:autoSpaceDN w:val="0"/>
        <w:adjustRightInd w:val="0"/>
        <w:jc w:val="both"/>
        <w:rPr>
          <w:rFonts w:ascii="Bookman Old Style" w:hAnsi="Bookman Old Style"/>
          <w:b/>
          <w:sz w:val="32"/>
          <w:szCs w:val="28"/>
          <w:u w:val="single"/>
        </w:rPr>
      </w:pPr>
    </w:p>
    <w:p w:rsidR="00FC70E8" w:rsidRPr="002A4813" w:rsidRDefault="00FC70E8" w:rsidP="00FC70E8">
      <w:pPr>
        <w:jc w:val="both"/>
        <w:rPr>
          <w:rFonts w:ascii="Bookman Old Style" w:hAnsi="Bookman Old Style"/>
          <w:sz w:val="32"/>
          <w:szCs w:val="28"/>
        </w:rPr>
      </w:pPr>
      <w:r w:rsidRPr="002A4813">
        <w:rPr>
          <w:rFonts w:ascii="Bookman Old Style" w:hAnsi="Bookman Old Style"/>
          <w:b/>
          <w:sz w:val="32"/>
          <w:szCs w:val="28"/>
          <w:u w:val="single"/>
        </w:rPr>
        <w:t>Accueil</w:t>
      </w:r>
      <w:r w:rsidRPr="002A4813">
        <w:rPr>
          <w:rFonts w:ascii="Bookman Old Style" w:hAnsi="Bookman Old Style"/>
          <w:b/>
          <w:sz w:val="32"/>
          <w:szCs w:val="28"/>
        </w:rPr>
        <w:t> :</w:t>
      </w:r>
      <w:r w:rsidRPr="002A4813">
        <w:rPr>
          <w:rFonts w:ascii="Bookman Old Style" w:hAnsi="Bookman Old Style"/>
          <w:sz w:val="32"/>
          <w:szCs w:val="28"/>
        </w:rPr>
        <w:t> </w:t>
      </w:r>
      <w:r w:rsidRPr="002A4813">
        <w:rPr>
          <w:rFonts w:ascii="Bookman Old Style" w:hAnsi="Bookman Old Style"/>
          <w:b/>
          <w:bCs/>
          <w:sz w:val="32"/>
          <w:szCs w:val="28"/>
        </w:rPr>
        <w:t xml:space="preserve"> </w:t>
      </w:r>
      <w:r w:rsidRPr="002A4813">
        <w:rPr>
          <w:rFonts w:ascii="Bookman Old Style" w:hAnsi="Bookman Old Style"/>
          <w:sz w:val="32"/>
          <w:szCs w:val="28"/>
        </w:rPr>
        <w:t>Frères et sœurs, envoyé par le Père, Jésus est allé à la rencontre des pécheurs. Il est même allé loger chez Zachée, le publicain que tous rejetaient. Aujourd'hui encore il vient à nous et nous regarde avec amour. Ne fermons pas notre cœur au bon grain de sa Parole. Hâtons-nous d'accueillir Jésus dans la joie.</w:t>
      </w:r>
    </w:p>
    <w:p w:rsidR="00FC70E8" w:rsidRPr="002A4813" w:rsidRDefault="00FC70E8" w:rsidP="00FC70E8">
      <w:pPr>
        <w:autoSpaceDE w:val="0"/>
        <w:autoSpaceDN w:val="0"/>
        <w:adjustRightInd w:val="0"/>
        <w:jc w:val="both"/>
        <w:rPr>
          <w:rFonts w:ascii="Bookman Old Style" w:hAnsi="Bookman Old Style"/>
          <w:b/>
          <w:bCs/>
          <w:sz w:val="32"/>
          <w:szCs w:val="28"/>
          <w:u w:val="single"/>
        </w:rPr>
      </w:pPr>
    </w:p>
    <w:p w:rsidR="00FC70E8" w:rsidRPr="002A4813" w:rsidRDefault="00FC70E8" w:rsidP="00FC70E8">
      <w:pPr>
        <w:jc w:val="both"/>
        <w:rPr>
          <w:rFonts w:ascii="Bookman Old Style" w:hAnsi="Bookman Old Style"/>
          <w:sz w:val="32"/>
          <w:szCs w:val="28"/>
        </w:rPr>
      </w:pPr>
      <w:r w:rsidRPr="002A4813">
        <w:rPr>
          <w:rFonts w:ascii="Bookman Old Style" w:hAnsi="Bookman Old Style"/>
          <w:b/>
          <w:bCs/>
          <w:sz w:val="32"/>
          <w:szCs w:val="28"/>
          <w:u w:val="single"/>
        </w:rPr>
        <w:t>Prière pénitentielle</w:t>
      </w:r>
      <w:r w:rsidRPr="002A4813">
        <w:rPr>
          <w:rFonts w:ascii="Bookman Old Style" w:hAnsi="Bookman Old Style"/>
          <w:sz w:val="32"/>
          <w:szCs w:val="28"/>
        </w:rPr>
        <w:t> </w:t>
      </w:r>
      <w:r w:rsidRPr="002A4813">
        <w:rPr>
          <w:rFonts w:ascii="Bookman Old Style" w:hAnsi="Bookman Old Style"/>
          <w:b/>
          <w:sz w:val="32"/>
          <w:szCs w:val="28"/>
        </w:rPr>
        <w:t>:</w:t>
      </w:r>
      <w:r w:rsidRPr="002A4813">
        <w:rPr>
          <w:rFonts w:ascii="Bookman Old Style" w:hAnsi="Bookman Old Style"/>
          <w:sz w:val="32"/>
          <w:szCs w:val="28"/>
        </w:rPr>
        <w:t xml:space="preserve"> </w:t>
      </w:r>
    </w:p>
    <w:p w:rsidR="00FC70E8" w:rsidRPr="002A4813" w:rsidRDefault="00FC70E8" w:rsidP="00FC70E8">
      <w:pPr>
        <w:jc w:val="both"/>
        <w:rPr>
          <w:rFonts w:ascii="Bookman Old Style" w:hAnsi="Bookman Old Style"/>
          <w:i/>
          <w:sz w:val="32"/>
          <w:szCs w:val="28"/>
        </w:rPr>
      </w:pPr>
      <w:r w:rsidRPr="002A4813">
        <w:rPr>
          <w:rFonts w:ascii="Bookman Old Style" w:hAnsi="Bookman Old Style" w:cs="Humanist521BT-LightItalic"/>
          <w:b/>
          <w:i/>
          <w:sz w:val="32"/>
          <w:szCs w:val="28"/>
          <w:lang w:eastAsia="pl-PL"/>
        </w:rPr>
        <w:t>Prêtre :</w:t>
      </w:r>
      <w:r w:rsidRPr="002A4813">
        <w:rPr>
          <w:rFonts w:ascii="Bookman Old Style" w:hAnsi="Bookman Old Style"/>
          <w:iCs/>
          <w:sz w:val="32"/>
          <w:szCs w:val="28"/>
        </w:rPr>
        <w:t xml:space="preserve"> </w:t>
      </w:r>
      <w:r w:rsidRPr="002A4813">
        <w:rPr>
          <w:rFonts w:ascii="Bookman Old Style" w:hAnsi="Bookman Old Style"/>
          <w:sz w:val="32"/>
          <w:szCs w:val="28"/>
        </w:rPr>
        <w:t xml:space="preserve">Père, c’est toujours toi qui fais le premier pas et qui nous offres sans te lasser ton amour. Que la grâce de ton pardon nous renouvelle. </w:t>
      </w:r>
      <w:r w:rsidRPr="002A4813">
        <w:rPr>
          <w:rFonts w:ascii="Bookman Old Style" w:hAnsi="Bookman Old Style"/>
          <w:i/>
          <w:sz w:val="32"/>
          <w:szCs w:val="28"/>
        </w:rPr>
        <w:t>(brève pause en silence)</w:t>
      </w:r>
    </w:p>
    <w:p w:rsidR="00FC70E8" w:rsidRPr="002A4813" w:rsidRDefault="00FC70E8" w:rsidP="00FC70E8">
      <w:pPr>
        <w:numPr>
          <w:ilvl w:val="0"/>
          <w:numId w:val="1"/>
        </w:numPr>
        <w:autoSpaceDE w:val="0"/>
        <w:autoSpaceDN w:val="0"/>
        <w:adjustRightInd w:val="0"/>
        <w:jc w:val="both"/>
        <w:rPr>
          <w:rFonts w:ascii="Bookman Old Style" w:hAnsi="Bookman Old Style"/>
          <w:sz w:val="32"/>
          <w:szCs w:val="28"/>
        </w:rPr>
      </w:pPr>
      <w:r w:rsidRPr="002A4813">
        <w:rPr>
          <w:rFonts w:ascii="Bookman Old Style" w:hAnsi="Bookman Old Style" w:cs="Humanist521BT-LightItalic"/>
          <w:b/>
          <w:i/>
          <w:sz w:val="32"/>
          <w:szCs w:val="28"/>
          <w:lang w:eastAsia="pl-PL"/>
        </w:rPr>
        <w:t>Prêtre :</w:t>
      </w:r>
      <w:r w:rsidRPr="002A4813">
        <w:rPr>
          <w:rFonts w:ascii="Bookman Old Style" w:hAnsi="Bookman Old Style"/>
          <w:iCs/>
          <w:color w:val="000000"/>
          <w:sz w:val="32"/>
          <w:szCs w:val="28"/>
        </w:rPr>
        <w:t xml:space="preserve"> </w:t>
      </w:r>
      <w:r w:rsidRPr="002A4813">
        <w:rPr>
          <w:rFonts w:ascii="Bookman Old Style" w:hAnsi="Bookman Old Style"/>
          <w:sz w:val="32"/>
          <w:szCs w:val="28"/>
        </w:rPr>
        <w:t xml:space="preserve">Seigneur, accorde-nous ton pardon. </w:t>
      </w:r>
    </w:p>
    <w:p w:rsidR="00FC70E8" w:rsidRPr="002A4813" w:rsidRDefault="00FC70E8" w:rsidP="00FC70E8">
      <w:pPr>
        <w:numPr>
          <w:ilvl w:val="0"/>
          <w:numId w:val="1"/>
        </w:numPr>
        <w:jc w:val="both"/>
        <w:rPr>
          <w:rFonts w:ascii="Bookman Old Style" w:hAnsi="Bookman Old Style"/>
          <w:i/>
          <w:sz w:val="32"/>
          <w:szCs w:val="28"/>
        </w:rPr>
      </w:pPr>
      <w:r w:rsidRPr="002A4813">
        <w:rPr>
          <w:rFonts w:ascii="Bookman Old Style" w:hAnsi="Bookman Old Style"/>
          <w:b/>
          <w:i/>
          <w:sz w:val="32"/>
          <w:szCs w:val="28"/>
        </w:rPr>
        <w:t>Tous :</w:t>
      </w:r>
      <w:r w:rsidRPr="002A4813">
        <w:rPr>
          <w:rFonts w:ascii="Bookman Old Style" w:hAnsi="Bookman Old Style"/>
          <w:sz w:val="32"/>
          <w:szCs w:val="28"/>
        </w:rPr>
        <w:t xml:space="preserve"> </w:t>
      </w:r>
      <w:r w:rsidRPr="002A4813">
        <w:rPr>
          <w:rFonts w:ascii="Bookman Old Style" w:hAnsi="Bookman Old Style"/>
          <w:i/>
          <w:sz w:val="32"/>
          <w:szCs w:val="28"/>
        </w:rPr>
        <w:t xml:space="preserve">Nous avons péché contre toi. </w:t>
      </w:r>
    </w:p>
    <w:p w:rsidR="00FC70E8" w:rsidRPr="002A4813" w:rsidRDefault="00FC70E8" w:rsidP="00FC70E8">
      <w:pPr>
        <w:numPr>
          <w:ilvl w:val="0"/>
          <w:numId w:val="1"/>
        </w:numPr>
        <w:jc w:val="both"/>
        <w:rPr>
          <w:rFonts w:ascii="Bookman Old Style" w:hAnsi="Bookman Old Style"/>
          <w:sz w:val="32"/>
          <w:szCs w:val="28"/>
        </w:rPr>
      </w:pPr>
      <w:r w:rsidRPr="002A4813">
        <w:rPr>
          <w:rFonts w:ascii="Bookman Old Style" w:hAnsi="Bookman Old Style" w:cs="Humanist521BT-LightItalic"/>
          <w:b/>
          <w:i/>
          <w:sz w:val="32"/>
          <w:szCs w:val="28"/>
          <w:lang w:eastAsia="pl-PL"/>
        </w:rPr>
        <w:t>Prêtre :</w:t>
      </w:r>
      <w:r w:rsidRPr="002A4813">
        <w:rPr>
          <w:rFonts w:ascii="Bookman Old Style" w:hAnsi="Bookman Old Style"/>
          <w:iCs/>
          <w:color w:val="000000"/>
          <w:sz w:val="32"/>
          <w:szCs w:val="28"/>
        </w:rPr>
        <w:t xml:space="preserve"> </w:t>
      </w:r>
      <w:r w:rsidRPr="002A4813">
        <w:rPr>
          <w:rFonts w:ascii="Bookman Old Style" w:hAnsi="Bookman Old Style"/>
          <w:sz w:val="32"/>
          <w:szCs w:val="28"/>
        </w:rPr>
        <w:t xml:space="preserve">Montre-nous ta miséricorde. </w:t>
      </w:r>
    </w:p>
    <w:p w:rsidR="00FC70E8" w:rsidRPr="002A4813" w:rsidRDefault="00FC70E8" w:rsidP="00FC70E8">
      <w:pPr>
        <w:numPr>
          <w:ilvl w:val="0"/>
          <w:numId w:val="1"/>
        </w:numPr>
        <w:jc w:val="both"/>
        <w:rPr>
          <w:rFonts w:ascii="Bookman Old Style" w:hAnsi="Bookman Old Style"/>
          <w:i/>
          <w:sz w:val="32"/>
          <w:szCs w:val="28"/>
        </w:rPr>
      </w:pPr>
      <w:r w:rsidRPr="002A4813">
        <w:rPr>
          <w:rFonts w:ascii="Bookman Old Style" w:hAnsi="Bookman Old Style"/>
          <w:b/>
          <w:i/>
          <w:sz w:val="32"/>
          <w:szCs w:val="28"/>
        </w:rPr>
        <w:t>Tous :</w:t>
      </w:r>
      <w:r w:rsidRPr="002A4813">
        <w:rPr>
          <w:rFonts w:ascii="Bookman Old Style" w:hAnsi="Bookman Old Style"/>
          <w:sz w:val="32"/>
          <w:szCs w:val="28"/>
        </w:rPr>
        <w:t xml:space="preserve"> </w:t>
      </w:r>
      <w:r w:rsidRPr="002A4813">
        <w:rPr>
          <w:rFonts w:ascii="Bookman Old Style" w:hAnsi="Bookman Old Style"/>
          <w:i/>
          <w:sz w:val="32"/>
          <w:szCs w:val="28"/>
        </w:rPr>
        <w:t>Et nous serons sauvés.</w:t>
      </w:r>
    </w:p>
    <w:p w:rsidR="00FC70E8" w:rsidRPr="002A4813" w:rsidRDefault="00FC70E8" w:rsidP="00FC70E8">
      <w:pPr>
        <w:numPr>
          <w:ilvl w:val="0"/>
          <w:numId w:val="1"/>
        </w:numPr>
        <w:autoSpaceDE w:val="0"/>
        <w:autoSpaceDN w:val="0"/>
        <w:adjustRightInd w:val="0"/>
        <w:jc w:val="both"/>
        <w:rPr>
          <w:rFonts w:ascii="Bookman Old Style" w:hAnsi="Bookman Old Style"/>
          <w:b/>
          <w:color w:val="000000"/>
          <w:sz w:val="32"/>
          <w:szCs w:val="28"/>
          <w:u w:val="single"/>
        </w:rPr>
      </w:pPr>
      <w:r w:rsidRPr="002A4813">
        <w:rPr>
          <w:rFonts w:ascii="Bookman Old Style" w:hAnsi="Bookman Old Style" w:cs="Humanist521BT-LightItalic"/>
          <w:b/>
          <w:i/>
          <w:sz w:val="32"/>
          <w:szCs w:val="28"/>
          <w:lang w:eastAsia="pl-PL"/>
        </w:rPr>
        <w:t>Prêtre :</w:t>
      </w:r>
      <w:r w:rsidRPr="002A4813">
        <w:rPr>
          <w:rFonts w:ascii="Bookman Old Style" w:hAnsi="Bookman Old Style"/>
          <w:iCs/>
          <w:color w:val="000000"/>
          <w:sz w:val="32"/>
          <w:szCs w:val="28"/>
        </w:rPr>
        <w:t xml:space="preserve"> </w:t>
      </w:r>
      <w:r w:rsidRPr="002A4813">
        <w:rPr>
          <w:rFonts w:ascii="Bookman Old Style" w:hAnsi="Bookman Old Style"/>
          <w:sz w:val="32"/>
          <w:szCs w:val="28"/>
        </w:rPr>
        <w:t>Que Dieu tout-puissant nous fasse miséricorde…</w:t>
      </w:r>
    </w:p>
    <w:p w:rsidR="00FC70E8" w:rsidRPr="002A4813" w:rsidRDefault="00FC70E8" w:rsidP="00FC70E8">
      <w:pPr>
        <w:autoSpaceDE w:val="0"/>
        <w:autoSpaceDN w:val="0"/>
        <w:adjustRightInd w:val="0"/>
        <w:jc w:val="both"/>
        <w:rPr>
          <w:rFonts w:ascii="Bookman Old Style" w:hAnsi="Bookman Old Style"/>
          <w:b/>
          <w:color w:val="000000"/>
          <w:sz w:val="32"/>
          <w:szCs w:val="28"/>
          <w:u w:val="single"/>
        </w:rPr>
      </w:pPr>
    </w:p>
    <w:p w:rsidR="00FC70E8" w:rsidRPr="002A4813" w:rsidRDefault="00FC70E8" w:rsidP="00FC70E8">
      <w:pPr>
        <w:numPr>
          <w:ilvl w:val="0"/>
          <w:numId w:val="1"/>
        </w:numPr>
        <w:autoSpaceDE w:val="0"/>
        <w:autoSpaceDN w:val="0"/>
        <w:adjustRightInd w:val="0"/>
        <w:jc w:val="both"/>
        <w:rPr>
          <w:rFonts w:ascii="Bookman Old Style" w:hAnsi="Bookman Old Style"/>
          <w:b/>
          <w:color w:val="000000"/>
          <w:sz w:val="32"/>
          <w:szCs w:val="28"/>
          <w:u w:val="single"/>
        </w:rPr>
      </w:pPr>
      <w:r w:rsidRPr="002A4813">
        <w:rPr>
          <w:rFonts w:ascii="Bookman Old Style" w:hAnsi="Bookman Old Style"/>
          <w:b/>
          <w:i/>
          <w:sz w:val="32"/>
          <w:szCs w:val="28"/>
        </w:rPr>
        <w:t>Animateur chante :</w:t>
      </w:r>
      <w:r w:rsidRPr="002A4813">
        <w:rPr>
          <w:rFonts w:ascii="Bookman Old Style" w:hAnsi="Bookman Old Style"/>
          <w:sz w:val="32"/>
          <w:szCs w:val="28"/>
        </w:rPr>
        <w:t xml:space="preserve"> Kyrie… </w:t>
      </w:r>
    </w:p>
    <w:p w:rsidR="00FC70E8" w:rsidRPr="002A4813" w:rsidRDefault="00FC70E8" w:rsidP="00FC70E8">
      <w:pPr>
        <w:numPr>
          <w:ilvl w:val="0"/>
          <w:numId w:val="1"/>
        </w:numPr>
        <w:jc w:val="both"/>
        <w:rPr>
          <w:rFonts w:ascii="Bookman Old Style" w:hAnsi="Bookman Old Style"/>
          <w:b/>
          <w:bCs/>
          <w:sz w:val="32"/>
          <w:szCs w:val="28"/>
        </w:rPr>
      </w:pPr>
      <w:r w:rsidRPr="002A4813">
        <w:rPr>
          <w:rFonts w:ascii="Bookman Old Style" w:hAnsi="Bookman Old Style"/>
          <w:b/>
          <w:i/>
          <w:sz w:val="32"/>
          <w:szCs w:val="28"/>
        </w:rPr>
        <w:t>Animateur chante :</w:t>
      </w:r>
      <w:r w:rsidRPr="002A4813">
        <w:rPr>
          <w:rFonts w:ascii="Bookman Old Style" w:hAnsi="Bookman Old Style"/>
          <w:sz w:val="32"/>
          <w:szCs w:val="28"/>
        </w:rPr>
        <w:t xml:space="preserve"> Gloria…</w:t>
      </w:r>
    </w:p>
    <w:p w:rsidR="00FC70E8" w:rsidRPr="002A4813" w:rsidRDefault="00FC70E8" w:rsidP="00FC70E8">
      <w:pPr>
        <w:jc w:val="both"/>
        <w:rPr>
          <w:rFonts w:ascii="Bookman Old Style" w:hAnsi="Bookman Old Style"/>
          <w:i/>
          <w:sz w:val="32"/>
          <w:szCs w:val="28"/>
        </w:rPr>
      </w:pPr>
    </w:p>
    <w:p w:rsidR="00FC70E8" w:rsidRPr="002A4813" w:rsidRDefault="00FC70E8" w:rsidP="00FC70E8">
      <w:pPr>
        <w:jc w:val="both"/>
        <w:rPr>
          <w:rFonts w:ascii="Bookman Old Style" w:hAnsi="Bookman Old Style" w:cs="Humanist521BT-Light"/>
          <w:b/>
          <w:sz w:val="32"/>
          <w:szCs w:val="28"/>
          <w:lang w:eastAsia="pl-PL"/>
        </w:rPr>
      </w:pPr>
      <w:r w:rsidRPr="002A4813">
        <w:rPr>
          <w:rFonts w:ascii="Bookman Old Style" w:hAnsi="Bookman Old Style" w:cs="MatrixScriptRegular"/>
          <w:b/>
          <w:sz w:val="32"/>
          <w:szCs w:val="28"/>
          <w:lang w:eastAsia="pl-PL"/>
        </w:rPr>
        <w:t>Psaume 144</w:t>
      </w:r>
    </w:p>
    <w:p w:rsidR="00FC70E8" w:rsidRPr="002A4813" w:rsidRDefault="00FC70E8" w:rsidP="00FC70E8">
      <w:pPr>
        <w:jc w:val="both"/>
        <w:rPr>
          <w:rFonts w:ascii="Bookman Old Style" w:hAnsi="Bookman Old Style"/>
          <w:b/>
          <w:sz w:val="28"/>
          <w:szCs w:val="28"/>
        </w:rPr>
      </w:pPr>
      <w:r>
        <w:rPr>
          <w:rFonts w:ascii="Bookman Old Style" w:hAnsi="Bookman Old Style"/>
          <w:b/>
          <w:noProof/>
          <w:sz w:val="28"/>
          <w:szCs w:val="28"/>
        </w:rPr>
        <w:drawing>
          <wp:inline distT="0" distB="0" distL="0" distR="0">
            <wp:extent cx="6829425" cy="144335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29425" cy="1443355"/>
                    </a:xfrm>
                    <a:prstGeom prst="rect">
                      <a:avLst/>
                    </a:prstGeom>
                    <a:noFill/>
                    <a:ln w="9525">
                      <a:noFill/>
                      <a:miter lim="800000"/>
                      <a:headEnd/>
                      <a:tailEnd/>
                    </a:ln>
                  </pic:spPr>
                </pic:pic>
              </a:graphicData>
            </a:graphic>
          </wp:inline>
        </w:drawing>
      </w:r>
    </w:p>
    <w:p w:rsidR="00FC70E8" w:rsidRPr="002A4813" w:rsidRDefault="00FC70E8" w:rsidP="00FC70E8">
      <w:pPr>
        <w:autoSpaceDE w:val="0"/>
        <w:autoSpaceDN w:val="0"/>
        <w:adjustRightInd w:val="0"/>
        <w:rPr>
          <w:rFonts w:ascii="Bookman Old Style" w:hAnsi="Bookman Old Style"/>
          <w:b/>
          <w:sz w:val="28"/>
          <w:szCs w:val="28"/>
        </w:rPr>
        <w:sectPr w:rsidR="00FC70E8" w:rsidRPr="002A4813" w:rsidSect="00D40105">
          <w:pgSz w:w="11906" w:h="16838"/>
          <w:pgMar w:top="567" w:right="567" w:bottom="567" w:left="567" w:header="709" w:footer="709" w:gutter="0"/>
          <w:cols w:space="708"/>
          <w:docGrid w:linePitch="360"/>
        </w:sectPr>
      </w:pPr>
    </w:p>
    <w:p w:rsidR="00FC70E8" w:rsidRPr="002A4813" w:rsidRDefault="00FC70E8" w:rsidP="00FC70E8">
      <w:pPr>
        <w:autoSpaceDE w:val="0"/>
        <w:autoSpaceDN w:val="0"/>
        <w:adjustRightInd w:val="0"/>
        <w:rPr>
          <w:rFonts w:ascii="Bookman Old Style" w:hAnsi="Bookman Old Style"/>
          <w:szCs w:val="28"/>
          <w:lang w:eastAsia="pl-PL"/>
        </w:rPr>
      </w:pPr>
      <w:r w:rsidRPr="002A4813">
        <w:rPr>
          <w:rFonts w:ascii="Bookman Old Style" w:hAnsi="Bookman Old Style"/>
          <w:b/>
          <w:szCs w:val="28"/>
        </w:rPr>
        <w:lastRenderedPageBreak/>
        <w:t>1</w:t>
      </w:r>
      <w:r w:rsidRPr="002A4813">
        <w:rPr>
          <w:rFonts w:ascii="Bookman Old Style" w:hAnsi="Bookman Old Style"/>
          <w:szCs w:val="28"/>
        </w:rPr>
        <w:t xml:space="preserve">. </w:t>
      </w:r>
      <w:r w:rsidRPr="002A4813">
        <w:rPr>
          <w:rFonts w:ascii="Bookman Old Style" w:hAnsi="Bookman Old Style"/>
          <w:szCs w:val="28"/>
          <w:lang w:eastAsia="pl-PL"/>
        </w:rPr>
        <w:t>Je t’exalterai, mon Die</w:t>
      </w:r>
      <w:r w:rsidRPr="002A4813">
        <w:rPr>
          <w:rFonts w:ascii="Bookman Old Style" w:hAnsi="Bookman Old Style"/>
          <w:b/>
          <w:bCs/>
          <w:szCs w:val="28"/>
          <w:lang w:eastAsia="pl-PL"/>
        </w:rPr>
        <w:t>u</w:t>
      </w:r>
      <w:r w:rsidRPr="002A4813">
        <w:rPr>
          <w:rFonts w:ascii="Bookman Old Style" w:hAnsi="Bookman Old Style"/>
          <w:szCs w:val="28"/>
          <w:lang w:eastAsia="pl-PL"/>
        </w:rPr>
        <w:t>, mon Roi,</w:t>
      </w:r>
    </w:p>
    <w:p w:rsidR="00FC70E8" w:rsidRPr="002A4813" w:rsidRDefault="00FC70E8" w:rsidP="00FC70E8">
      <w:pPr>
        <w:autoSpaceDE w:val="0"/>
        <w:autoSpaceDN w:val="0"/>
        <w:adjustRightInd w:val="0"/>
        <w:rPr>
          <w:rFonts w:ascii="Bookman Old Style" w:hAnsi="Bookman Old Style"/>
          <w:szCs w:val="28"/>
          <w:lang w:eastAsia="pl-PL"/>
        </w:rPr>
      </w:pPr>
      <w:r w:rsidRPr="002A4813">
        <w:rPr>
          <w:rFonts w:ascii="Bookman Old Style" w:hAnsi="Bookman Old Style"/>
          <w:szCs w:val="28"/>
          <w:lang w:eastAsia="pl-PL"/>
        </w:rPr>
        <w:t>je bénirai ton nom toujo</w:t>
      </w:r>
      <w:r w:rsidRPr="002A4813">
        <w:rPr>
          <w:rFonts w:ascii="Bookman Old Style" w:hAnsi="Bookman Old Style"/>
          <w:b/>
          <w:bCs/>
          <w:szCs w:val="28"/>
          <w:lang w:eastAsia="pl-PL"/>
        </w:rPr>
        <w:t>u</w:t>
      </w:r>
      <w:r w:rsidRPr="002A4813">
        <w:rPr>
          <w:rFonts w:ascii="Bookman Old Style" w:hAnsi="Bookman Old Style"/>
          <w:szCs w:val="28"/>
          <w:lang w:eastAsia="pl-PL"/>
        </w:rPr>
        <w:t>rs et à jamais !</w:t>
      </w:r>
    </w:p>
    <w:p w:rsidR="00FC70E8" w:rsidRPr="002A4813" w:rsidRDefault="00FC70E8" w:rsidP="00FC70E8">
      <w:pPr>
        <w:autoSpaceDE w:val="0"/>
        <w:autoSpaceDN w:val="0"/>
        <w:adjustRightInd w:val="0"/>
        <w:rPr>
          <w:rFonts w:ascii="Bookman Old Style" w:hAnsi="Bookman Old Style"/>
          <w:szCs w:val="28"/>
          <w:lang w:eastAsia="pl-PL"/>
        </w:rPr>
      </w:pPr>
      <w:r w:rsidRPr="002A4813">
        <w:rPr>
          <w:rFonts w:ascii="Bookman Old Style" w:hAnsi="Bookman Old Style"/>
          <w:szCs w:val="28"/>
          <w:lang w:eastAsia="pl-PL"/>
        </w:rPr>
        <w:t>Chaque jour je te b</w:t>
      </w:r>
      <w:r w:rsidRPr="002A4813">
        <w:rPr>
          <w:rFonts w:ascii="Bookman Old Style" w:hAnsi="Bookman Old Style"/>
          <w:b/>
          <w:bCs/>
          <w:szCs w:val="28"/>
          <w:lang w:eastAsia="pl-PL"/>
        </w:rPr>
        <w:t>é</w:t>
      </w:r>
      <w:r w:rsidRPr="002A4813">
        <w:rPr>
          <w:rFonts w:ascii="Bookman Old Style" w:hAnsi="Bookman Old Style"/>
          <w:szCs w:val="28"/>
          <w:lang w:eastAsia="pl-PL"/>
        </w:rPr>
        <w:t>nirai,</w:t>
      </w:r>
    </w:p>
    <w:p w:rsidR="00FC70E8" w:rsidRPr="002A4813" w:rsidRDefault="00FC70E8" w:rsidP="00FC70E8">
      <w:pPr>
        <w:autoSpaceDE w:val="0"/>
        <w:autoSpaceDN w:val="0"/>
        <w:adjustRightInd w:val="0"/>
        <w:rPr>
          <w:rFonts w:ascii="Bookman Old Style" w:hAnsi="Bookman Old Style" w:cs="Universal-NewswithCommPi"/>
          <w:szCs w:val="28"/>
          <w:lang w:eastAsia="pl-PL"/>
        </w:rPr>
      </w:pPr>
      <w:r w:rsidRPr="002A4813">
        <w:rPr>
          <w:rFonts w:ascii="Bookman Old Style" w:hAnsi="Bookman Old Style"/>
          <w:szCs w:val="28"/>
          <w:lang w:eastAsia="pl-PL"/>
        </w:rPr>
        <w:t>je louerai ton nom toujo</w:t>
      </w:r>
      <w:r w:rsidRPr="002A4813">
        <w:rPr>
          <w:rFonts w:ascii="Bookman Old Style" w:hAnsi="Bookman Old Style"/>
          <w:b/>
          <w:bCs/>
          <w:szCs w:val="28"/>
          <w:lang w:eastAsia="pl-PL"/>
        </w:rPr>
        <w:t>u</w:t>
      </w:r>
      <w:r w:rsidRPr="002A4813">
        <w:rPr>
          <w:rFonts w:ascii="Bookman Old Style" w:hAnsi="Bookman Old Style"/>
          <w:szCs w:val="28"/>
          <w:lang w:eastAsia="pl-PL"/>
        </w:rPr>
        <w:t xml:space="preserve">rs et à jamais. </w:t>
      </w:r>
    </w:p>
    <w:p w:rsidR="00FC70E8" w:rsidRPr="002A4813" w:rsidRDefault="00FC70E8" w:rsidP="00FC70E8">
      <w:pPr>
        <w:autoSpaceDE w:val="0"/>
        <w:autoSpaceDN w:val="0"/>
        <w:adjustRightInd w:val="0"/>
        <w:rPr>
          <w:rFonts w:ascii="Bookman Old Style" w:hAnsi="Bookman Old Style" w:cs="Universal-NewswithCommPi"/>
          <w:szCs w:val="28"/>
          <w:lang w:eastAsia="pl-PL"/>
        </w:rPr>
      </w:pPr>
    </w:p>
    <w:p w:rsidR="00FC70E8" w:rsidRPr="002A4813" w:rsidRDefault="00FC70E8" w:rsidP="00FC70E8">
      <w:pPr>
        <w:autoSpaceDE w:val="0"/>
        <w:autoSpaceDN w:val="0"/>
        <w:adjustRightInd w:val="0"/>
        <w:rPr>
          <w:rFonts w:ascii="Bookman Old Style" w:hAnsi="Bookman Old Style"/>
          <w:szCs w:val="28"/>
          <w:lang w:eastAsia="pl-PL"/>
        </w:rPr>
      </w:pPr>
      <w:r w:rsidRPr="002A4813">
        <w:rPr>
          <w:rFonts w:ascii="Bookman Old Style" w:hAnsi="Bookman Old Style"/>
          <w:b/>
          <w:szCs w:val="28"/>
        </w:rPr>
        <w:t>2</w:t>
      </w:r>
      <w:r w:rsidRPr="002A4813">
        <w:rPr>
          <w:rFonts w:ascii="Bookman Old Style" w:hAnsi="Bookman Old Style"/>
          <w:szCs w:val="28"/>
        </w:rPr>
        <w:t xml:space="preserve">. </w:t>
      </w:r>
      <w:r w:rsidRPr="002A4813">
        <w:rPr>
          <w:rFonts w:ascii="Bookman Old Style" w:hAnsi="Bookman Old Style"/>
          <w:szCs w:val="28"/>
          <w:lang w:eastAsia="pl-PL"/>
        </w:rPr>
        <w:t>Le Seigneur est tendr</w:t>
      </w:r>
      <w:r w:rsidRPr="002A4813">
        <w:rPr>
          <w:rFonts w:ascii="Bookman Old Style" w:hAnsi="Bookman Old Style"/>
          <w:b/>
          <w:bCs/>
          <w:szCs w:val="28"/>
          <w:lang w:eastAsia="pl-PL"/>
        </w:rPr>
        <w:t>e</w:t>
      </w:r>
      <w:r w:rsidRPr="002A4813">
        <w:rPr>
          <w:rFonts w:ascii="Bookman Old Style" w:hAnsi="Bookman Old Style"/>
          <w:szCs w:val="28"/>
          <w:lang w:eastAsia="pl-PL"/>
        </w:rPr>
        <w:t>sse et pitié,</w:t>
      </w:r>
    </w:p>
    <w:p w:rsidR="00FC70E8" w:rsidRPr="002A4813" w:rsidRDefault="00FC70E8" w:rsidP="00FC70E8">
      <w:pPr>
        <w:autoSpaceDE w:val="0"/>
        <w:autoSpaceDN w:val="0"/>
        <w:adjustRightInd w:val="0"/>
        <w:rPr>
          <w:rFonts w:ascii="Bookman Old Style" w:hAnsi="Bookman Old Style"/>
          <w:szCs w:val="28"/>
          <w:lang w:eastAsia="pl-PL"/>
        </w:rPr>
      </w:pPr>
      <w:r w:rsidRPr="002A4813">
        <w:rPr>
          <w:rFonts w:ascii="Bookman Old Style" w:hAnsi="Bookman Old Style"/>
          <w:szCs w:val="28"/>
          <w:lang w:eastAsia="pl-PL"/>
        </w:rPr>
        <w:t>lent à la col</w:t>
      </w:r>
      <w:r w:rsidRPr="002A4813">
        <w:rPr>
          <w:rFonts w:ascii="Bookman Old Style" w:hAnsi="Bookman Old Style"/>
          <w:b/>
          <w:bCs/>
          <w:szCs w:val="28"/>
          <w:lang w:eastAsia="pl-PL"/>
        </w:rPr>
        <w:t>è</w:t>
      </w:r>
      <w:r w:rsidRPr="002A4813">
        <w:rPr>
          <w:rFonts w:ascii="Bookman Old Style" w:hAnsi="Bookman Old Style"/>
          <w:szCs w:val="28"/>
          <w:lang w:eastAsia="pl-PL"/>
        </w:rPr>
        <w:t>re et plein d’amour ;</w:t>
      </w:r>
    </w:p>
    <w:p w:rsidR="00FC70E8" w:rsidRPr="002A4813" w:rsidRDefault="00FC70E8" w:rsidP="00FC70E8">
      <w:pPr>
        <w:autoSpaceDE w:val="0"/>
        <w:autoSpaceDN w:val="0"/>
        <w:adjustRightInd w:val="0"/>
        <w:rPr>
          <w:rFonts w:ascii="Bookman Old Style" w:hAnsi="Bookman Old Style"/>
          <w:szCs w:val="28"/>
          <w:lang w:eastAsia="pl-PL"/>
        </w:rPr>
      </w:pPr>
      <w:r w:rsidRPr="002A4813">
        <w:rPr>
          <w:rFonts w:ascii="Bookman Old Style" w:hAnsi="Bookman Old Style"/>
          <w:szCs w:val="28"/>
          <w:lang w:eastAsia="pl-PL"/>
        </w:rPr>
        <w:t>la bonté du Seigne</w:t>
      </w:r>
      <w:r w:rsidRPr="002A4813">
        <w:rPr>
          <w:rFonts w:ascii="Bookman Old Style" w:hAnsi="Bookman Old Style"/>
          <w:b/>
          <w:bCs/>
          <w:szCs w:val="28"/>
          <w:lang w:eastAsia="pl-PL"/>
        </w:rPr>
        <w:t>u</w:t>
      </w:r>
      <w:r w:rsidRPr="002A4813">
        <w:rPr>
          <w:rFonts w:ascii="Bookman Old Style" w:hAnsi="Bookman Old Style"/>
          <w:szCs w:val="28"/>
          <w:lang w:eastAsia="pl-PL"/>
        </w:rPr>
        <w:t>r est pour tous,</w:t>
      </w:r>
    </w:p>
    <w:p w:rsidR="00FC70E8" w:rsidRPr="002A4813" w:rsidRDefault="00FC70E8" w:rsidP="00FC70E8">
      <w:pPr>
        <w:autoSpaceDE w:val="0"/>
        <w:autoSpaceDN w:val="0"/>
        <w:adjustRightInd w:val="0"/>
        <w:rPr>
          <w:rFonts w:ascii="Bookman Old Style" w:hAnsi="Bookman Old Style" w:cs="Universal-NewswithCommPi"/>
          <w:szCs w:val="28"/>
          <w:lang w:eastAsia="pl-PL"/>
        </w:rPr>
      </w:pPr>
      <w:r w:rsidRPr="002A4813">
        <w:rPr>
          <w:rFonts w:ascii="Bookman Old Style" w:hAnsi="Bookman Old Style"/>
          <w:szCs w:val="28"/>
          <w:lang w:eastAsia="pl-PL"/>
        </w:rPr>
        <w:t>sa tendresse, pour to</w:t>
      </w:r>
      <w:r w:rsidRPr="002A4813">
        <w:rPr>
          <w:rFonts w:ascii="Bookman Old Style" w:hAnsi="Bookman Old Style"/>
          <w:b/>
          <w:bCs/>
          <w:szCs w:val="28"/>
          <w:lang w:eastAsia="pl-PL"/>
        </w:rPr>
        <w:t>u</w:t>
      </w:r>
      <w:r w:rsidRPr="002A4813">
        <w:rPr>
          <w:rFonts w:ascii="Bookman Old Style" w:hAnsi="Bookman Old Style"/>
          <w:szCs w:val="28"/>
          <w:lang w:eastAsia="pl-PL"/>
        </w:rPr>
        <w:t xml:space="preserve">tes ses œuvres. </w:t>
      </w:r>
    </w:p>
    <w:p w:rsidR="00FC70E8" w:rsidRPr="002A4813" w:rsidRDefault="00FC70E8" w:rsidP="00FC70E8">
      <w:pPr>
        <w:autoSpaceDE w:val="0"/>
        <w:autoSpaceDN w:val="0"/>
        <w:adjustRightInd w:val="0"/>
        <w:rPr>
          <w:rFonts w:ascii="Bookman Old Style" w:hAnsi="Bookman Old Style" w:cs="Universal-NewswithCommPi"/>
          <w:szCs w:val="28"/>
          <w:lang w:eastAsia="pl-PL"/>
        </w:rPr>
      </w:pPr>
    </w:p>
    <w:p w:rsidR="00FC70E8" w:rsidRPr="002A4813" w:rsidRDefault="00FC70E8" w:rsidP="00FC70E8">
      <w:pPr>
        <w:autoSpaceDE w:val="0"/>
        <w:autoSpaceDN w:val="0"/>
        <w:adjustRightInd w:val="0"/>
        <w:rPr>
          <w:rFonts w:ascii="Bookman Old Style" w:hAnsi="Bookman Old Style"/>
          <w:szCs w:val="28"/>
          <w:lang w:eastAsia="pl-PL"/>
        </w:rPr>
      </w:pPr>
      <w:r w:rsidRPr="002A4813">
        <w:rPr>
          <w:rFonts w:ascii="Bookman Old Style" w:hAnsi="Bookman Old Style"/>
          <w:b/>
          <w:szCs w:val="28"/>
        </w:rPr>
        <w:lastRenderedPageBreak/>
        <w:t>3</w:t>
      </w:r>
      <w:r w:rsidRPr="002A4813">
        <w:rPr>
          <w:rFonts w:ascii="Bookman Old Style" w:hAnsi="Bookman Old Style"/>
          <w:szCs w:val="28"/>
        </w:rPr>
        <w:t xml:space="preserve">. </w:t>
      </w:r>
      <w:r w:rsidRPr="002A4813">
        <w:rPr>
          <w:rFonts w:ascii="Bookman Old Style" w:hAnsi="Bookman Old Style"/>
          <w:szCs w:val="28"/>
          <w:lang w:eastAsia="pl-PL"/>
        </w:rPr>
        <w:t>Que tes œuvres, Seigne</w:t>
      </w:r>
      <w:r w:rsidRPr="002A4813">
        <w:rPr>
          <w:rFonts w:ascii="Bookman Old Style" w:hAnsi="Bookman Old Style"/>
          <w:b/>
          <w:bCs/>
          <w:szCs w:val="28"/>
          <w:lang w:eastAsia="pl-PL"/>
        </w:rPr>
        <w:t>u</w:t>
      </w:r>
      <w:r w:rsidRPr="002A4813">
        <w:rPr>
          <w:rFonts w:ascii="Bookman Old Style" w:hAnsi="Bookman Old Style"/>
          <w:szCs w:val="28"/>
          <w:lang w:eastAsia="pl-PL"/>
        </w:rPr>
        <w:t>r, te rendent grâce</w:t>
      </w:r>
    </w:p>
    <w:p w:rsidR="00FC70E8" w:rsidRPr="002A4813" w:rsidRDefault="00FC70E8" w:rsidP="00FC70E8">
      <w:pPr>
        <w:autoSpaceDE w:val="0"/>
        <w:autoSpaceDN w:val="0"/>
        <w:adjustRightInd w:val="0"/>
        <w:rPr>
          <w:rFonts w:ascii="Bookman Old Style" w:hAnsi="Bookman Old Style"/>
          <w:szCs w:val="28"/>
          <w:lang w:eastAsia="pl-PL"/>
        </w:rPr>
      </w:pPr>
      <w:r w:rsidRPr="002A4813">
        <w:rPr>
          <w:rFonts w:ascii="Bookman Old Style" w:hAnsi="Bookman Old Style"/>
          <w:szCs w:val="28"/>
          <w:lang w:eastAsia="pl-PL"/>
        </w:rPr>
        <w:t>et que tes fid</w:t>
      </w:r>
      <w:r w:rsidRPr="002A4813">
        <w:rPr>
          <w:rFonts w:ascii="Bookman Old Style" w:hAnsi="Bookman Old Style"/>
          <w:b/>
          <w:bCs/>
          <w:szCs w:val="28"/>
          <w:lang w:eastAsia="pl-PL"/>
        </w:rPr>
        <w:t>è</w:t>
      </w:r>
      <w:r w:rsidRPr="002A4813">
        <w:rPr>
          <w:rFonts w:ascii="Bookman Old Style" w:hAnsi="Bookman Old Style"/>
          <w:szCs w:val="28"/>
          <w:lang w:eastAsia="pl-PL"/>
        </w:rPr>
        <w:t>les te bénissent !</w:t>
      </w:r>
    </w:p>
    <w:p w:rsidR="00FC70E8" w:rsidRPr="002A4813" w:rsidRDefault="00FC70E8" w:rsidP="00FC70E8">
      <w:pPr>
        <w:autoSpaceDE w:val="0"/>
        <w:autoSpaceDN w:val="0"/>
        <w:adjustRightInd w:val="0"/>
        <w:rPr>
          <w:rFonts w:ascii="Bookman Old Style" w:hAnsi="Bookman Old Style"/>
          <w:szCs w:val="28"/>
          <w:lang w:eastAsia="pl-PL"/>
        </w:rPr>
      </w:pPr>
      <w:r w:rsidRPr="002A4813">
        <w:rPr>
          <w:rFonts w:ascii="Bookman Old Style" w:hAnsi="Bookman Old Style"/>
          <w:szCs w:val="28"/>
          <w:lang w:eastAsia="pl-PL"/>
        </w:rPr>
        <w:t>Ils diront la gl</w:t>
      </w:r>
      <w:r w:rsidRPr="002A4813">
        <w:rPr>
          <w:rFonts w:ascii="Bookman Old Style" w:hAnsi="Bookman Old Style"/>
          <w:b/>
          <w:bCs/>
          <w:szCs w:val="28"/>
          <w:lang w:eastAsia="pl-PL"/>
        </w:rPr>
        <w:t>o</w:t>
      </w:r>
      <w:r w:rsidRPr="002A4813">
        <w:rPr>
          <w:rFonts w:ascii="Bookman Old Style" w:hAnsi="Bookman Old Style"/>
          <w:szCs w:val="28"/>
          <w:lang w:eastAsia="pl-PL"/>
        </w:rPr>
        <w:t>ire de ton règne,</w:t>
      </w:r>
    </w:p>
    <w:p w:rsidR="00FC70E8" w:rsidRPr="002A4813" w:rsidRDefault="00FC70E8" w:rsidP="00FC70E8">
      <w:pPr>
        <w:autoSpaceDE w:val="0"/>
        <w:autoSpaceDN w:val="0"/>
        <w:adjustRightInd w:val="0"/>
        <w:rPr>
          <w:rFonts w:ascii="Bookman Old Style" w:hAnsi="Bookman Old Style" w:cs="Universal-NewswithCommPi"/>
          <w:szCs w:val="28"/>
          <w:lang w:eastAsia="pl-PL"/>
        </w:rPr>
      </w:pPr>
      <w:r w:rsidRPr="002A4813">
        <w:rPr>
          <w:rFonts w:ascii="Bookman Old Style" w:hAnsi="Bookman Old Style"/>
          <w:szCs w:val="28"/>
          <w:lang w:eastAsia="pl-PL"/>
        </w:rPr>
        <w:t>ils parler</w:t>
      </w:r>
      <w:r w:rsidRPr="002A4813">
        <w:rPr>
          <w:rFonts w:ascii="Bookman Old Style" w:hAnsi="Bookman Old Style"/>
          <w:b/>
          <w:bCs/>
          <w:szCs w:val="28"/>
          <w:lang w:eastAsia="pl-PL"/>
        </w:rPr>
        <w:t>o</w:t>
      </w:r>
      <w:r w:rsidRPr="002A4813">
        <w:rPr>
          <w:rFonts w:ascii="Bookman Old Style" w:hAnsi="Bookman Old Style"/>
          <w:szCs w:val="28"/>
          <w:lang w:eastAsia="pl-PL"/>
        </w:rPr>
        <w:t xml:space="preserve">nt de tes exploits. </w:t>
      </w:r>
    </w:p>
    <w:p w:rsidR="00FC70E8" w:rsidRPr="002A4813" w:rsidRDefault="00FC70E8" w:rsidP="00FC70E8">
      <w:pPr>
        <w:autoSpaceDE w:val="0"/>
        <w:autoSpaceDN w:val="0"/>
        <w:adjustRightInd w:val="0"/>
        <w:rPr>
          <w:rFonts w:ascii="Bookman Old Style" w:hAnsi="Bookman Old Style" w:cs="Universal-NewswithCommPi"/>
          <w:szCs w:val="28"/>
          <w:lang w:eastAsia="pl-PL"/>
        </w:rPr>
      </w:pPr>
    </w:p>
    <w:p w:rsidR="00FC70E8" w:rsidRPr="002A4813" w:rsidRDefault="00FC70E8" w:rsidP="00FC70E8">
      <w:pPr>
        <w:autoSpaceDE w:val="0"/>
        <w:autoSpaceDN w:val="0"/>
        <w:adjustRightInd w:val="0"/>
        <w:rPr>
          <w:rFonts w:ascii="Bookman Old Style" w:hAnsi="Bookman Old Style"/>
          <w:szCs w:val="28"/>
          <w:lang w:eastAsia="pl-PL"/>
        </w:rPr>
      </w:pPr>
      <w:r w:rsidRPr="002A4813">
        <w:rPr>
          <w:rFonts w:ascii="Bookman Old Style" w:hAnsi="Bookman Old Style"/>
          <w:b/>
          <w:szCs w:val="28"/>
        </w:rPr>
        <w:t>4</w:t>
      </w:r>
      <w:r w:rsidRPr="002A4813">
        <w:rPr>
          <w:rFonts w:ascii="Bookman Old Style" w:hAnsi="Bookman Old Style"/>
          <w:szCs w:val="28"/>
        </w:rPr>
        <w:t xml:space="preserve">. </w:t>
      </w:r>
      <w:r w:rsidRPr="002A4813">
        <w:rPr>
          <w:rFonts w:ascii="Bookman Old Style" w:hAnsi="Bookman Old Style"/>
          <w:szCs w:val="28"/>
          <w:lang w:eastAsia="pl-PL"/>
        </w:rPr>
        <w:t>Le Seigneur est vrai en to</w:t>
      </w:r>
      <w:r w:rsidRPr="002A4813">
        <w:rPr>
          <w:rFonts w:ascii="Bookman Old Style" w:hAnsi="Bookman Old Style"/>
          <w:b/>
          <w:bCs/>
          <w:szCs w:val="28"/>
          <w:lang w:eastAsia="pl-PL"/>
        </w:rPr>
        <w:t>u</w:t>
      </w:r>
      <w:r w:rsidRPr="002A4813">
        <w:rPr>
          <w:rFonts w:ascii="Bookman Old Style" w:hAnsi="Bookman Old Style"/>
          <w:szCs w:val="28"/>
          <w:lang w:eastAsia="pl-PL"/>
        </w:rPr>
        <w:t>t ce qu’il dit,</w:t>
      </w:r>
    </w:p>
    <w:p w:rsidR="00FC70E8" w:rsidRPr="002A4813" w:rsidRDefault="00FC70E8" w:rsidP="00FC70E8">
      <w:pPr>
        <w:autoSpaceDE w:val="0"/>
        <w:autoSpaceDN w:val="0"/>
        <w:adjustRightInd w:val="0"/>
        <w:rPr>
          <w:rFonts w:ascii="Bookman Old Style" w:hAnsi="Bookman Old Style"/>
          <w:szCs w:val="28"/>
          <w:lang w:eastAsia="pl-PL"/>
        </w:rPr>
      </w:pPr>
      <w:r w:rsidRPr="002A4813">
        <w:rPr>
          <w:rFonts w:ascii="Bookman Old Style" w:hAnsi="Bookman Old Style"/>
          <w:szCs w:val="28"/>
          <w:lang w:eastAsia="pl-PL"/>
        </w:rPr>
        <w:t>fidèle en to</w:t>
      </w:r>
      <w:r w:rsidRPr="002A4813">
        <w:rPr>
          <w:rFonts w:ascii="Bookman Old Style" w:hAnsi="Bookman Old Style"/>
          <w:b/>
          <w:bCs/>
          <w:szCs w:val="28"/>
          <w:lang w:eastAsia="pl-PL"/>
        </w:rPr>
        <w:t>u</w:t>
      </w:r>
      <w:r w:rsidRPr="002A4813">
        <w:rPr>
          <w:rFonts w:ascii="Bookman Old Style" w:hAnsi="Bookman Old Style"/>
          <w:szCs w:val="28"/>
          <w:lang w:eastAsia="pl-PL"/>
        </w:rPr>
        <w:t>t ce qu’il fait.</w:t>
      </w:r>
    </w:p>
    <w:p w:rsidR="00FC70E8" w:rsidRPr="002A4813" w:rsidRDefault="00FC70E8" w:rsidP="00FC70E8">
      <w:pPr>
        <w:autoSpaceDE w:val="0"/>
        <w:autoSpaceDN w:val="0"/>
        <w:adjustRightInd w:val="0"/>
        <w:rPr>
          <w:rFonts w:ascii="Bookman Old Style" w:hAnsi="Bookman Old Style"/>
          <w:szCs w:val="28"/>
          <w:lang w:eastAsia="pl-PL"/>
        </w:rPr>
      </w:pPr>
      <w:r w:rsidRPr="002A4813">
        <w:rPr>
          <w:rFonts w:ascii="Bookman Old Style" w:hAnsi="Bookman Old Style"/>
          <w:szCs w:val="28"/>
          <w:lang w:eastAsia="pl-PL"/>
        </w:rPr>
        <w:t>Le Seigneur souti</w:t>
      </w:r>
      <w:r w:rsidRPr="002A4813">
        <w:rPr>
          <w:rFonts w:ascii="Bookman Old Style" w:hAnsi="Bookman Old Style"/>
          <w:b/>
          <w:bCs/>
          <w:szCs w:val="28"/>
          <w:lang w:eastAsia="pl-PL"/>
        </w:rPr>
        <w:t>e</w:t>
      </w:r>
      <w:r w:rsidRPr="002A4813">
        <w:rPr>
          <w:rFonts w:ascii="Bookman Old Style" w:hAnsi="Bookman Old Style"/>
          <w:szCs w:val="28"/>
          <w:lang w:eastAsia="pl-PL"/>
        </w:rPr>
        <w:t>nt tous ceux qui tombent,</w:t>
      </w:r>
    </w:p>
    <w:p w:rsidR="00FC70E8" w:rsidRPr="002A4813" w:rsidRDefault="00FC70E8" w:rsidP="00FC70E8">
      <w:pPr>
        <w:rPr>
          <w:rFonts w:ascii="Bookman Old Style" w:hAnsi="Bookman Old Style" w:cs="Universal-NewswithCommPi"/>
          <w:szCs w:val="28"/>
          <w:lang w:eastAsia="pl-PL"/>
        </w:rPr>
      </w:pPr>
      <w:r w:rsidRPr="002A4813">
        <w:rPr>
          <w:rFonts w:ascii="Bookman Old Style" w:hAnsi="Bookman Old Style"/>
          <w:szCs w:val="28"/>
          <w:lang w:eastAsia="pl-PL"/>
        </w:rPr>
        <w:t>il redresse to</w:t>
      </w:r>
      <w:r w:rsidRPr="002A4813">
        <w:rPr>
          <w:rFonts w:ascii="Bookman Old Style" w:hAnsi="Bookman Old Style"/>
          <w:b/>
          <w:bCs/>
          <w:szCs w:val="28"/>
          <w:lang w:eastAsia="pl-PL"/>
        </w:rPr>
        <w:t>u</w:t>
      </w:r>
      <w:r w:rsidRPr="002A4813">
        <w:rPr>
          <w:rFonts w:ascii="Bookman Old Style" w:hAnsi="Bookman Old Style"/>
          <w:szCs w:val="28"/>
          <w:lang w:eastAsia="pl-PL"/>
        </w:rPr>
        <w:t xml:space="preserve">s les accablés. </w:t>
      </w:r>
    </w:p>
    <w:p w:rsidR="00FC70E8" w:rsidRPr="002A4813" w:rsidRDefault="00FC70E8" w:rsidP="00FC70E8">
      <w:pPr>
        <w:jc w:val="both"/>
        <w:rPr>
          <w:rFonts w:ascii="Bookman Old Style" w:hAnsi="Bookman Old Style"/>
          <w:b/>
          <w:bCs/>
          <w:sz w:val="28"/>
          <w:szCs w:val="28"/>
          <w:u w:val="single"/>
        </w:rPr>
        <w:sectPr w:rsidR="00FC70E8" w:rsidRPr="002A4813" w:rsidSect="002A4813">
          <w:type w:val="continuous"/>
          <w:pgSz w:w="11906" w:h="16838"/>
          <w:pgMar w:top="567" w:right="567" w:bottom="567" w:left="567" w:header="709" w:footer="709" w:gutter="0"/>
          <w:cols w:num="2" w:space="56" w:equalWidth="0">
            <w:col w:w="5103" w:space="56"/>
            <w:col w:w="5613"/>
          </w:cols>
          <w:docGrid w:linePitch="360"/>
        </w:sectPr>
      </w:pPr>
    </w:p>
    <w:p w:rsidR="00FC70E8" w:rsidRPr="002A4813" w:rsidRDefault="00FC70E8" w:rsidP="00FC70E8">
      <w:pPr>
        <w:jc w:val="both"/>
        <w:rPr>
          <w:rFonts w:ascii="Bookman Old Style" w:hAnsi="Bookman Old Style"/>
          <w:b/>
          <w:bCs/>
          <w:sz w:val="28"/>
          <w:szCs w:val="28"/>
          <w:u w:val="single"/>
        </w:rPr>
      </w:pPr>
    </w:p>
    <w:p w:rsidR="00FC70E8" w:rsidRPr="002A4813" w:rsidRDefault="00FC70E8" w:rsidP="00FC70E8">
      <w:pPr>
        <w:jc w:val="both"/>
        <w:rPr>
          <w:rFonts w:ascii="Bookman Old Style" w:hAnsi="Bookman Old Style"/>
          <w:sz w:val="34"/>
          <w:szCs w:val="32"/>
        </w:rPr>
      </w:pPr>
      <w:r w:rsidRPr="002A4813">
        <w:rPr>
          <w:rFonts w:ascii="Bookman Old Style" w:hAnsi="Bookman Old Style"/>
          <w:b/>
          <w:bCs/>
          <w:sz w:val="34"/>
          <w:szCs w:val="32"/>
          <w:u w:val="single"/>
        </w:rPr>
        <w:lastRenderedPageBreak/>
        <w:t>Prière universelle</w:t>
      </w:r>
      <w:r w:rsidRPr="002A4813">
        <w:rPr>
          <w:rFonts w:ascii="Bookman Old Style" w:hAnsi="Bookman Old Style"/>
          <w:sz w:val="34"/>
          <w:szCs w:val="32"/>
        </w:rPr>
        <w:t> </w:t>
      </w:r>
      <w:r w:rsidRPr="002A4813">
        <w:rPr>
          <w:rFonts w:ascii="Bookman Old Style" w:hAnsi="Bookman Old Style"/>
          <w:b/>
          <w:sz w:val="34"/>
          <w:szCs w:val="32"/>
        </w:rPr>
        <w:t>:</w:t>
      </w:r>
    </w:p>
    <w:p w:rsidR="00FC70E8" w:rsidRPr="002A4813" w:rsidRDefault="00FC70E8" w:rsidP="00FC70E8">
      <w:pPr>
        <w:jc w:val="both"/>
        <w:rPr>
          <w:rFonts w:ascii="Bookman Old Style" w:hAnsi="Bookman Old Style"/>
          <w:sz w:val="34"/>
          <w:szCs w:val="32"/>
        </w:rPr>
      </w:pPr>
      <w:r w:rsidRPr="002A4813">
        <w:rPr>
          <w:rFonts w:ascii="Bookman Old Style" w:hAnsi="Bookman Old Style"/>
          <w:b/>
          <w:sz w:val="34"/>
          <w:szCs w:val="32"/>
          <w:lang w:eastAsia="pl-PL"/>
        </w:rPr>
        <w:t>Prêtre :</w:t>
      </w:r>
      <w:r w:rsidRPr="002A4813">
        <w:rPr>
          <w:rFonts w:ascii="Bookman Old Style" w:hAnsi="Bookman Old Style"/>
          <w:sz w:val="34"/>
          <w:szCs w:val="32"/>
        </w:rPr>
        <w:t xml:space="preserve"> Seigneur plein de tendresse et de pitié, entends la prière de tes enfants.</w:t>
      </w:r>
    </w:p>
    <w:p w:rsidR="00FC70E8" w:rsidRPr="002A4813" w:rsidRDefault="00FC70E8" w:rsidP="00FC70E8">
      <w:pPr>
        <w:jc w:val="both"/>
        <w:rPr>
          <w:rFonts w:ascii="Bookman Old Style" w:hAnsi="Bookman Old Style"/>
          <w:sz w:val="34"/>
          <w:szCs w:val="32"/>
        </w:rPr>
      </w:pPr>
      <w:r>
        <w:rPr>
          <w:rFonts w:ascii="Bookman Old Style" w:hAnsi="Bookman Old Style"/>
          <w:noProof/>
          <w:sz w:val="34"/>
          <w:szCs w:val="32"/>
        </w:rPr>
        <w:drawing>
          <wp:inline distT="0" distB="0" distL="0" distR="0">
            <wp:extent cx="6848475" cy="94297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48475" cy="942975"/>
                    </a:xfrm>
                    <a:prstGeom prst="rect">
                      <a:avLst/>
                    </a:prstGeom>
                    <a:noFill/>
                    <a:ln w="9525">
                      <a:noFill/>
                      <a:miter lim="800000"/>
                      <a:headEnd/>
                      <a:tailEnd/>
                    </a:ln>
                  </pic:spPr>
                </pic:pic>
              </a:graphicData>
            </a:graphic>
          </wp:inline>
        </w:drawing>
      </w:r>
    </w:p>
    <w:p w:rsidR="00FC70E8" w:rsidRPr="002A4813" w:rsidRDefault="00FC70E8" w:rsidP="00FC70E8">
      <w:pPr>
        <w:numPr>
          <w:ilvl w:val="0"/>
          <w:numId w:val="2"/>
        </w:numPr>
        <w:jc w:val="both"/>
        <w:rPr>
          <w:rFonts w:ascii="Bookman Old Style" w:hAnsi="Bookman Old Style"/>
          <w:sz w:val="34"/>
          <w:szCs w:val="32"/>
        </w:rPr>
      </w:pPr>
      <w:r w:rsidRPr="002A4813">
        <w:rPr>
          <w:rFonts w:ascii="Bookman Old Style" w:hAnsi="Bookman Old Style"/>
          <w:sz w:val="34"/>
          <w:szCs w:val="32"/>
        </w:rPr>
        <w:t xml:space="preserve">Pour tous les prêtres qui donnent le sacrement de pénitence et de réconciliation. Qu’ils soient les ministres joyeux de la miséricorde. Seigneur, nous te prions ! </w:t>
      </w:r>
    </w:p>
    <w:p w:rsidR="00FC70E8" w:rsidRPr="002A4813" w:rsidRDefault="00FC70E8" w:rsidP="00FC70E8">
      <w:pPr>
        <w:numPr>
          <w:ilvl w:val="0"/>
          <w:numId w:val="2"/>
        </w:numPr>
        <w:jc w:val="both"/>
        <w:rPr>
          <w:rFonts w:ascii="Bookman Old Style" w:hAnsi="Bookman Old Style"/>
          <w:sz w:val="34"/>
          <w:szCs w:val="32"/>
        </w:rPr>
      </w:pPr>
      <w:r w:rsidRPr="002A4813">
        <w:rPr>
          <w:rFonts w:ascii="Bookman Old Style" w:hAnsi="Bookman Old Style"/>
          <w:sz w:val="34"/>
          <w:szCs w:val="32"/>
        </w:rPr>
        <w:t xml:space="preserve">Pour les personnes désespérées par le remords de leurs fautes passées et qui ne connaissent pas la puissance du pardon. Seigneur, nous te prions ! </w:t>
      </w:r>
    </w:p>
    <w:p w:rsidR="00FC70E8" w:rsidRPr="002A4813" w:rsidRDefault="00FC70E8" w:rsidP="00FC70E8">
      <w:pPr>
        <w:numPr>
          <w:ilvl w:val="0"/>
          <w:numId w:val="2"/>
        </w:numPr>
        <w:jc w:val="both"/>
        <w:rPr>
          <w:rFonts w:ascii="Bookman Old Style" w:hAnsi="Bookman Old Style"/>
          <w:sz w:val="34"/>
          <w:szCs w:val="32"/>
        </w:rPr>
      </w:pPr>
      <w:r w:rsidRPr="002A4813">
        <w:rPr>
          <w:rFonts w:ascii="Bookman Old Style" w:hAnsi="Bookman Old Style"/>
          <w:sz w:val="34"/>
          <w:szCs w:val="32"/>
        </w:rPr>
        <w:t xml:space="preserve">Pour tous ceux et celles qui se sentent exclus de notre monde pour des raisons économiques, culturelles ou de santé. Seigneur, nous te prions ! </w:t>
      </w:r>
    </w:p>
    <w:p w:rsidR="00FC70E8" w:rsidRPr="002A4813" w:rsidRDefault="00FC70E8" w:rsidP="00FC70E8">
      <w:pPr>
        <w:numPr>
          <w:ilvl w:val="0"/>
          <w:numId w:val="2"/>
        </w:numPr>
        <w:jc w:val="both"/>
        <w:rPr>
          <w:rFonts w:ascii="Bookman Old Style" w:hAnsi="Bookman Old Style"/>
          <w:sz w:val="34"/>
          <w:szCs w:val="32"/>
        </w:rPr>
      </w:pPr>
      <w:r w:rsidRPr="002A4813">
        <w:rPr>
          <w:rFonts w:ascii="Bookman Old Style" w:hAnsi="Bookman Old Style"/>
          <w:sz w:val="34"/>
          <w:szCs w:val="32"/>
        </w:rPr>
        <w:t xml:space="preserve">Pour les membres de notre communauté paroissiale qui se préparent à un sacrement. Seigneur, nous te prions ! </w:t>
      </w:r>
    </w:p>
    <w:p w:rsidR="00FC70E8" w:rsidRPr="002A4813" w:rsidRDefault="00FC70E8" w:rsidP="00FC70E8">
      <w:pPr>
        <w:jc w:val="both"/>
        <w:rPr>
          <w:rFonts w:ascii="Bookman Old Style" w:hAnsi="Bookman Old Style"/>
          <w:b/>
          <w:sz w:val="34"/>
          <w:szCs w:val="32"/>
        </w:rPr>
      </w:pPr>
    </w:p>
    <w:p w:rsidR="00FC70E8" w:rsidRPr="002A4813" w:rsidRDefault="00FC70E8" w:rsidP="00FC70E8">
      <w:pPr>
        <w:jc w:val="both"/>
        <w:rPr>
          <w:rFonts w:ascii="Bookman Old Style" w:hAnsi="Bookman Old Style"/>
          <w:sz w:val="34"/>
          <w:szCs w:val="32"/>
        </w:rPr>
      </w:pPr>
      <w:r w:rsidRPr="002A4813">
        <w:rPr>
          <w:rFonts w:ascii="Bookman Old Style" w:hAnsi="Bookman Old Style"/>
          <w:b/>
          <w:sz w:val="34"/>
          <w:szCs w:val="32"/>
        </w:rPr>
        <w:t>Prêtre :</w:t>
      </w:r>
      <w:r w:rsidRPr="002A4813">
        <w:rPr>
          <w:rFonts w:ascii="Bookman Old Style" w:hAnsi="Bookman Old Style"/>
          <w:sz w:val="34"/>
          <w:szCs w:val="32"/>
        </w:rPr>
        <w:t xml:space="preserve"> Dieu notre Père, tu nous demandes d’intercéder et de prier pour le monde, ce monde que tu aimes et que tu veux sauver. En ce jour, écoute nos prières, exauce nos supplications, nous te le demandons par ton Fils unique notre Seigneur et Sauveur, Jésus le Christ. — Amen.</w:t>
      </w:r>
    </w:p>
    <w:p w:rsidR="00FC70E8" w:rsidRPr="002A4813" w:rsidRDefault="00FC70E8" w:rsidP="00FC70E8">
      <w:pPr>
        <w:jc w:val="both"/>
        <w:rPr>
          <w:rFonts w:ascii="Bookman Old Style" w:hAnsi="Bookman Old Style"/>
          <w:sz w:val="34"/>
          <w:szCs w:val="32"/>
        </w:rPr>
      </w:pPr>
    </w:p>
    <w:p w:rsidR="00FC70E8" w:rsidRPr="002A4813" w:rsidRDefault="00FC70E8" w:rsidP="00FC70E8">
      <w:pPr>
        <w:jc w:val="both"/>
        <w:rPr>
          <w:rFonts w:ascii="Bookman Old Style" w:hAnsi="Bookman Old Style"/>
          <w:sz w:val="34"/>
          <w:szCs w:val="32"/>
        </w:rPr>
      </w:pPr>
      <w:r w:rsidRPr="002A4813">
        <w:rPr>
          <w:rFonts w:ascii="Bookman Old Style" w:hAnsi="Bookman Old Style"/>
          <w:b/>
          <w:sz w:val="34"/>
          <w:szCs w:val="32"/>
          <w:u w:val="single"/>
        </w:rPr>
        <w:t xml:space="preserve">Chant de Communion : </w:t>
      </w:r>
      <w:r w:rsidRPr="002A4813">
        <w:rPr>
          <w:rFonts w:ascii="Bookman Old Style" w:hAnsi="Bookman Old Style"/>
          <w:b/>
          <w:sz w:val="34"/>
          <w:szCs w:val="32"/>
        </w:rPr>
        <w:t>EN MARCHANT VERS TOI SEIGNEUR</w:t>
      </w:r>
      <w:r w:rsidRPr="002A4813">
        <w:rPr>
          <w:rFonts w:ascii="Bookman Old Style" w:hAnsi="Bookman Old Style"/>
          <w:sz w:val="34"/>
          <w:szCs w:val="32"/>
        </w:rPr>
        <w:t xml:space="preserve"> </w:t>
      </w:r>
      <w:r w:rsidRPr="002A4813">
        <w:rPr>
          <w:rFonts w:ascii="Bookman Old Style" w:hAnsi="Bookman Old Style"/>
          <w:i/>
          <w:sz w:val="34"/>
          <w:szCs w:val="32"/>
        </w:rPr>
        <w:t>D 380</w:t>
      </w:r>
    </w:p>
    <w:p w:rsidR="00FC70E8" w:rsidRPr="002A4813" w:rsidRDefault="00FC70E8" w:rsidP="00FC70E8">
      <w:pPr>
        <w:jc w:val="both"/>
        <w:rPr>
          <w:rFonts w:ascii="Bookman Old Style" w:hAnsi="Bookman Old Style"/>
          <w:b/>
          <w:sz w:val="34"/>
          <w:szCs w:val="32"/>
          <w:u w:val="single"/>
        </w:rPr>
      </w:pPr>
    </w:p>
    <w:p w:rsidR="00FC70E8" w:rsidRPr="002A4813" w:rsidRDefault="00FC70E8" w:rsidP="00FC70E8">
      <w:pPr>
        <w:jc w:val="both"/>
        <w:rPr>
          <w:rFonts w:ascii="Bookman Old Style" w:hAnsi="Bookman Old Style"/>
          <w:sz w:val="34"/>
          <w:szCs w:val="32"/>
        </w:rPr>
      </w:pPr>
      <w:r w:rsidRPr="002A4813">
        <w:rPr>
          <w:rFonts w:ascii="Bookman Old Style" w:hAnsi="Bookman Old Style"/>
          <w:b/>
          <w:sz w:val="34"/>
          <w:szCs w:val="32"/>
          <w:u w:val="single"/>
        </w:rPr>
        <w:t>Annonces :</w:t>
      </w:r>
    </w:p>
    <w:p w:rsidR="00FC70E8" w:rsidRPr="002A4813" w:rsidRDefault="00FC70E8" w:rsidP="00FC70E8">
      <w:pPr>
        <w:jc w:val="both"/>
        <w:rPr>
          <w:rFonts w:ascii="Bookman Old Style" w:hAnsi="Bookman Old Style"/>
          <w:b/>
          <w:sz w:val="34"/>
          <w:szCs w:val="32"/>
          <w:u w:val="single"/>
        </w:rPr>
      </w:pPr>
    </w:p>
    <w:p w:rsidR="00FC70E8" w:rsidRPr="002A4813" w:rsidRDefault="00FC70E8" w:rsidP="00FC70E8">
      <w:pPr>
        <w:jc w:val="both"/>
        <w:rPr>
          <w:rFonts w:ascii="Bookman Old Style" w:hAnsi="Bookman Old Style"/>
          <w:b/>
          <w:sz w:val="28"/>
          <w:szCs w:val="28"/>
          <w:u w:val="single"/>
        </w:rPr>
      </w:pPr>
      <w:r w:rsidRPr="002A4813">
        <w:rPr>
          <w:rFonts w:ascii="Bookman Old Style" w:hAnsi="Bookman Old Style"/>
          <w:b/>
          <w:sz w:val="34"/>
          <w:szCs w:val="32"/>
          <w:u w:val="single"/>
        </w:rPr>
        <w:t>Chant d’envoi :</w:t>
      </w:r>
      <w:r w:rsidRPr="002A4813">
        <w:rPr>
          <w:rFonts w:ascii="Bookman Old Style" w:hAnsi="Bookman Old Style"/>
          <w:sz w:val="34"/>
          <w:szCs w:val="32"/>
          <w:u w:val="single"/>
        </w:rPr>
        <w:t xml:space="preserve"> </w:t>
      </w:r>
      <w:r w:rsidRPr="002A4813">
        <w:rPr>
          <w:rFonts w:ascii="Bookman Old Style" w:hAnsi="Bookman Old Style"/>
          <w:b/>
          <w:sz w:val="34"/>
          <w:szCs w:val="32"/>
        </w:rPr>
        <w:t xml:space="preserve">VIERGE SAINTE, DIEU T'A CHOISIE </w:t>
      </w:r>
      <w:r w:rsidRPr="002A4813">
        <w:rPr>
          <w:rFonts w:ascii="Bookman Old Style" w:hAnsi="Bookman Old Style"/>
          <w:i/>
          <w:sz w:val="34"/>
          <w:szCs w:val="32"/>
        </w:rPr>
        <w:t>V 136</w:t>
      </w:r>
    </w:p>
    <w:p w:rsidR="00523C9F" w:rsidRDefault="00523C9F"/>
    <w:sectPr w:rsidR="00523C9F" w:rsidSect="002A4813">
      <w:type w:val="continuous"/>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umanist521BT-LightItalic">
    <w:altName w:val="Arial"/>
    <w:panose1 w:val="00000000000000000000"/>
    <w:charset w:val="00"/>
    <w:family w:val="swiss"/>
    <w:notTrueType/>
    <w:pitch w:val="default"/>
    <w:sig w:usb0="00000007" w:usb1="00000000" w:usb2="00000000" w:usb3="00000000" w:csb0="00000003" w:csb1="00000000"/>
  </w:font>
  <w:font w:name="MatrixScriptRegular">
    <w:panose1 w:val="00000000000000000000"/>
    <w:charset w:val="EE"/>
    <w:family w:val="auto"/>
    <w:notTrueType/>
    <w:pitch w:val="default"/>
    <w:sig w:usb0="00000005" w:usb1="00000000" w:usb2="00000000" w:usb3="00000000" w:csb0="00000002" w:csb1="00000000"/>
  </w:font>
  <w:font w:name="Humanist521BT-Light">
    <w:altName w:val="Arial"/>
    <w:panose1 w:val="00000000000000000000"/>
    <w:charset w:val="00"/>
    <w:family w:val="swiss"/>
    <w:notTrueType/>
    <w:pitch w:val="default"/>
    <w:sig w:usb0="00000003" w:usb1="00000000" w:usb2="00000000" w:usb3="00000000" w:csb0="00000001" w:csb1="00000000"/>
  </w:font>
  <w:font w:name="Universal-NewswithCommPi">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11A63"/>
    <w:multiLevelType w:val="hybridMultilevel"/>
    <w:tmpl w:val="21C61AEC"/>
    <w:lvl w:ilvl="0" w:tplc="3050FD0C">
      <w:start w:val="1"/>
      <w:numFmt w:val="decimal"/>
      <w:lvlText w:val="%1."/>
      <w:lvlJc w:val="left"/>
      <w:pPr>
        <w:tabs>
          <w:tab w:val="num" w:pos="380"/>
        </w:tabs>
        <w:ind w:left="20" w:hanging="2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7A9A4232"/>
    <w:multiLevelType w:val="hybridMultilevel"/>
    <w:tmpl w:val="3D8EFDFE"/>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FC70E8"/>
    <w:rsid w:val="004706EC"/>
    <w:rsid w:val="00523C9F"/>
    <w:rsid w:val="00FC70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0E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70E8"/>
    <w:rPr>
      <w:rFonts w:ascii="Tahoma" w:hAnsi="Tahoma" w:cs="Tahoma"/>
      <w:sz w:val="16"/>
      <w:szCs w:val="16"/>
    </w:rPr>
  </w:style>
  <w:style w:type="character" w:customStyle="1" w:styleId="TextedebullesCar">
    <w:name w:val="Texte de bulles Car"/>
    <w:basedOn w:val="Policepardfaut"/>
    <w:link w:val="Textedebulles"/>
    <w:uiPriority w:val="99"/>
    <w:semiHidden/>
    <w:rsid w:val="00FC70E8"/>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2220</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2018-10-04T17:01:00Z</dcterms:created>
  <dcterms:modified xsi:type="dcterms:W3CDTF">2018-10-04T17:02:00Z</dcterms:modified>
</cp:coreProperties>
</file>