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F9" w:rsidRPr="00F64681" w:rsidRDefault="00D665F9" w:rsidP="00D665F9">
      <w:pPr>
        <w:jc w:val="center"/>
        <w:rPr>
          <w:rFonts w:ascii="Bookman Old Style" w:hAnsi="Bookman Old Style"/>
          <w:b/>
          <w:sz w:val="28"/>
          <w:szCs w:val="28"/>
        </w:rPr>
      </w:pPr>
      <w:r>
        <w:rPr>
          <w:rFonts w:ascii="Bookman Old Style" w:hAnsi="Bookman Old Style"/>
          <w:b/>
          <w:sz w:val="28"/>
          <w:szCs w:val="28"/>
        </w:rPr>
        <w:t>Paroisse Notre Dame de la Roya</w:t>
      </w:r>
    </w:p>
    <w:p w:rsidR="00D665F9" w:rsidRPr="00F64681" w:rsidRDefault="00D665F9" w:rsidP="00D665F9">
      <w:pPr>
        <w:jc w:val="center"/>
        <w:rPr>
          <w:rFonts w:ascii="Bookman Old Style" w:hAnsi="Bookman Old Style"/>
          <w:b/>
          <w:sz w:val="28"/>
          <w:szCs w:val="28"/>
        </w:rPr>
      </w:pPr>
      <w:r w:rsidRPr="00F64681">
        <w:rPr>
          <w:rFonts w:ascii="Bookman Old Style" w:hAnsi="Bookman Old Style"/>
          <w:b/>
          <w:sz w:val="28"/>
          <w:szCs w:val="28"/>
        </w:rPr>
        <w:t>25° dimanche ordinaire C</w:t>
      </w:r>
    </w:p>
    <w:p w:rsidR="00D665F9" w:rsidRDefault="00D665F9" w:rsidP="00D665F9">
      <w:pPr>
        <w:jc w:val="center"/>
        <w:rPr>
          <w:rFonts w:ascii="Bookman Old Style" w:hAnsi="Bookman Old Style"/>
          <w:b/>
          <w:sz w:val="28"/>
          <w:szCs w:val="28"/>
        </w:rPr>
      </w:pPr>
    </w:p>
    <w:p w:rsidR="00D665F9" w:rsidRPr="00F64681" w:rsidRDefault="00D665F9" w:rsidP="00D665F9">
      <w:pPr>
        <w:jc w:val="center"/>
        <w:rPr>
          <w:rFonts w:ascii="Bookman Old Style" w:hAnsi="Bookman Old Style"/>
          <w:b/>
          <w:sz w:val="28"/>
          <w:szCs w:val="28"/>
        </w:rPr>
      </w:pPr>
    </w:p>
    <w:p w:rsidR="00D665F9" w:rsidRPr="00F64681" w:rsidRDefault="00D665F9" w:rsidP="00D665F9">
      <w:pPr>
        <w:jc w:val="both"/>
        <w:rPr>
          <w:rFonts w:ascii="Bookman Old Style" w:hAnsi="Bookman Old Style"/>
          <w:b/>
          <w:sz w:val="28"/>
          <w:szCs w:val="28"/>
        </w:rPr>
      </w:pPr>
      <w:r w:rsidRPr="00F64681">
        <w:rPr>
          <w:rFonts w:ascii="Bookman Old Style" w:hAnsi="Bookman Old Style"/>
          <w:b/>
          <w:sz w:val="28"/>
          <w:szCs w:val="28"/>
        </w:rPr>
        <w:t xml:space="preserve">Messe du Peuple de Dieu </w:t>
      </w:r>
      <w:r w:rsidRPr="00F64681">
        <w:rPr>
          <w:rFonts w:ascii="Bookman Old Style" w:hAnsi="Bookman Old Style"/>
          <w:i/>
          <w:sz w:val="28"/>
          <w:szCs w:val="28"/>
        </w:rPr>
        <w:t>AL 597</w:t>
      </w:r>
    </w:p>
    <w:p w:rsidR="00D665F9" w:rsidRPr="00F64681" w:rsidRDefault="00D665F9" w:rsidP="00D665F9">
      <w:pPr>
        <w:pStyle w:val="Default"/>
        <w:rPr>
          <w:rFonts w:ascii="Bookman Old Style" w:hAnsi="Bookman Old Style" w:cs="Times New Roman"/>
          <w:sz w:val="28"/>
          <w:szCs w:val="28"/>
          <w:lang w:val="fr-FR"/>
        </w:rPr>
      </w:pPr>
      <w:r w:rsidRPr="00F64681">
        <w:rPr>
          <w:rFonts w:ascii="Bookman Old Style" w:hAnsi="Bookman Old Style" w:cs="Times New Roman"/>
          <w:b/>
          <w:sz w:val="28"/>
          <w:szCs w:val="28"/>
          <w:u w:val="single"/>
          <w:lang w:val="fr-FR"/>
        </w:rPr>
        <w:t>Chant d’entrée :</w:t>
      </w:r>
      <w:r w:rsidRPr="00F64681">
        <w:rPr>
          <w:rFonts w:ascii="Bookman Old Style" w:hAnsi="Bookman Old Style" w:cs="Times New Roman"/>
          <w:sz w:val="28"/>
          <w:szCs w:val="28"/>
          <w:u w:val="single"/>
          <w:lang w:val="fr-FR"/>
        </w:rPr>
        <w:t xml:space="preserve"> </w:t>
      </w:r>
      <w:r w:rsidRPr="00F64681">
        <w:rPr>
          <w:rFonts w:ascii="Bookman Old Style" w:hAnsi="Bookman Old Style" w:cs="Times New Roman"/>
          <w:b/>
          <w:bCs/>
          <w:sz w:val="28"/>
          <w:szCs w:val="28"/>
          <w:lang w:val="fr-FR"/>
        </w:rPr>
        <w:t xml:space="preserve">DIEU DE BONTÉ, TOI NOTRE PÈRE </w:t>
      </w:r>
      <w:r w:rsidRPr="00F64681">
        <w:rPr>
          <w:rFonts w:ascii="Bookman Old Style" w:hAnsi="Bookman Old Style" w:cs="Times New Roman"/>
          <w:bCs/>
          <w:i/>
          <w:sz w:val="28"/>
          <w:szCs w:val="28"/>
          <w:lang w:val="fr-FR"/>
        </w:rPr>
        <w:t>L 32-91</w:t>
      </w:r>
    </w:p>
    <w:p w:rsidR="00D665F9" w:rsidRPr="00F64681" w:rsidRDefault="00D665F9" w:rsidP="00D665F9">
      <w:pPr>
        <w:jc w:val="both"/>
        <w:rPr>
          <w:rFonts w:ascii="Bookman Old Style" w:hAnsi="Bookman Old Style"/>
          <w:b/>
          <w:sz w:val="28"/>
          <w:szCs w:val="28"/>
          <w:u w:val="single"/>
        </w:rPr>
      </w:pPr>
    </w:p>
    <w:p w:rsidR="00D665F9" w:rsidRPr="00F64681" w:rsidRDefault="00D665F9" w:rsidP="00D665F9">
      <w:pPr>
        <w:jc w:val="both"/>
        <w:rPr>
          <w:rFonts w:ascii="Bookman Old Style" w:hAnsi="Bookman Old Style"/>
          <w:sz w:val="28"/>
          <w:szCs w:val="28"/>
        </w:rPr>
      </w:pPr>
      <w:r w:rsidRPr="00F64681">
        <w:rPr>
          <w:rFonts w:ascii="Bookman Old Style" w:hAnsi="Bookman Old Style"/>
          <w:b/>
          <w:sz w:val="28"/>
          <w:szCs w:val="28"/>
          <w:u w:val="single"/>
        </w:rPr>
        <w:t>Accueil</w:t>
      </w:r>
      <w:r w:rsidRPr="00F64681">
        <w:rPr>
          <w:rFonts w:ascii="Bookman Old Style" w:hAnsi="Bookman Old Style"/>
          <w:b/>
          <w:sz w:val="28"/>
          <w:szCs w:val="28"/>
        </w:rPr>
        <w:t xml:space="preserve"> : </w:t>
      </w:r>
      <w:r w:rsidRPr="00F64681">
        <w:rPr>
          <w:rFonts w:ascii="Bookman Old Style" w:hAnsi="Bookman Old Style"/>
          <w:sz w:val="28"/>
          <w:szCs w:val="28"/>
        </w:rPr>
        <w:t xml:space="preserve">Frères et sœurs, nous arrivons à la célébration du dimanche avec tout ce qui fait notre vie quotidienne, notamment nos craintes et nos inquiétudes face aux événements actuels. Que cette </w:t>
      </w:r>
      <w:r>
        <w:rPr>
          <w:rFonts w:ascii="Bookman Old Style" w:hAnsi="Bookman Old Style"/>
          <w:sz w:val="28"/>
          <w:szCs w:val="28"/>
        </w:rPr>
        <w:t>E</w:t>
      </w:r>
      <w:r w:rsidRPr="00F64681">
        <w:rPr>
          <w:rFonts w:ascii="Bookman Old Style" w:hAnsi="Bookman Old Style"/>
          <w:sz w:val="28"/>
          <w:szCs w:val="28"/>
        </w:rPr>
        <w:t>ucharistie renouvelle et renforce notre fidélité au Seigneur et notre solidarité avec nos frères.</w:t>
      </w:r>
    </w:p>
    <w:p w:rsidR="00D665F9" w:rsidRPr="00F64681" w:rsidRDefault="00D665F9" w:rsidP="00D665F9">
      <w:pPr>
        <w:jc w:val="both"/>
        <w:rPr>
          <w:rFonts w:ascii="Bookman Old Style" w:hAnsi="Bookman Old Style"/>
          <w:sz w:val="28"/>
          <w:szCs w:val="28"/>
        </w:rPr>
      </w:pPr>
    </w:p>
    <w:p w:rsidR="00D665F9" w:rsidRPr="00F64681" w:rsidRDefault="00D665F9" w:rsidP="00D665F9">
      <w:pPr>
        <w:autoSpaceDE w:val="0"/>
        <w:autoSpaceDN w:val="0"/>
        <w:adjustRightInd w:val="0"/>
        <w:jc w:val="both"/>
        <w:rPr>
          <w:rFonts w:ascii="Bookman Old Style" w:hAnsi="Bookman Old Style"/>
          <w:i/>
          <w:sz w:val="28"/>
          <w:szCs w:val="28"/>
        </w:rPr>
      </w:pPr>
      <w:r w:rsidRPr="00F64681">
        <w:rPr>
          <w:rFonts w:ascii="Bookman Old Style" w:hAnsi="Bookman Old Style"/>
          <w:b/>
          <w:bCs/>
          <w:sz w:val="28"/>
          <w:szCs w:val="28"/>
          <w:u w:val="single"/>
        </w:rPr>
        <w:t>Prière pénitentielle</w:t>
      </w:r>
      <w:r w:rsidRPr="00F64681">
        <w:rPr>
          <w:rFonts w:ascii="Bookman Old Style" w:hAnsi="Bookman Old Style"/>
          <w:sz w:val="28"/>
          <w:szCs w:val="28"/>
        </w:rPr>
        <w:t> </w:t>
      </w:r>
      <w:r w:rsidRPr="00F64681">
        <w:rPr>
          <w:rFonts w:ascii="Bookman Old Style" w:hAnsi="Bookman Old Style"/>
          <w:b/>
          <w:sz w:val="28"/>
          <w:szCs w:val="28"/>
        </w:rPr>
        <w:t>:</w:t>
      </w:r>
      <w:r w:rsidRPr="00F64681">
        <w:rPr>
          <w:rFonts w:ascii="Bookman Old Style" w:hAnsi="Bookman Old Style"/>
          <w:sz w:val="28"/>
          <w:szCs w:val="28"/>
        </w:rPr>
        <w:t xml:space="preserve"> </w:t>
      </w:r>
    </w:p>
    <w:p w:rsidR="00D665F9" w:rsidRPr="00F64681" w:rsidRDefault="00D665F9" w:rsidP="00D665F9">
      <w:pPr>
        <w:jc w:val="both"/>
        <w:rPr>
          <w:rFonts w:ascii="Bookman Old Style" w:hAnsi="Bookman Old Style"/>
          <w:sz w:val="28"/>
          <w:szCs w:val="28"/>
        </w:rPr>
      </w:pPr>
      <w:r w:rsidRPr="00F64681">
        <w:rPr>
          <w:rFonts w:ascii="Bookman Old Style" w:hAnsi="Bookman Old Style" w:cs="Humanist521BT-LightItalic"/>
          <w:b/>
          <w:i/>
          <w:sz w:val="28"/>
          <w:szCs w:val="28"/>
          <w:lang w:eastAsia="pl-PL"/>
        </w:rPr>
        <w:t>Prêtre :</w:t>
      </w:r>
      <w:r w:rsidRPr="00F64681">
        <w:rPr>
          <w:rFonts w:ascii="Bookman Old Style" w:hAnsi="Bookman Old Style"/>
          <w:iCs/>
          <w:sz w:val="28"/>
          <w:szCs w:val="28"/>
        </w:rPr>
        <w:t xml:space="preserve"> </w:t>
      </w:r>
      <w:r w:rsidRPr="00F64681">
        <w:rPr>
          <w:rFonts w:ascii="Bookman Old Style" w:hAnsi="Bookman Old Style"/>
          <w:sz w:val="28"/>
          <w:szCs w:val="28"/>
        </w:rPr>
        <w:t xml:space="preserve">Au début de cette célébration, tournons-nous avec confiance vers Jésus, notre Sauveur. </w:t>
      </w:r>
      <w:r w:rsidRPr="00F64681">
        <w:rPr>
          <w:rFonts w:ascii="Bookman Old Style" w:hAnsi="Bookman Old Style"/>
          <w:i/>
          <w:sz w:val="28"/>
          <w:szCs w:val="28"/>
        </w:rPr>
        <w:t xml:space="preserve"> (brève pause en silence)</w:t>
      </w:r>
    </w:p>
    <w:p w:rsidR="00D665F9" w:rsidRPr="00F64681" w:rsidRDefault="00D665F9" w:rsidP="00D665F9">
      <w:pPr>
        <w:numPr>
          <w:ilvl w:val="0"/>
          <w:numId w:val="2"/>
        </w:numPr>
        <w:autoSpaceDE w:val="0"/>
        <w:autoSpaceDN w:val="0"/>
        <w:adjustRightInd w:val="0"/>
        <w:jc w:val="both"/>
        <w:rPr>
          <w:rFonts w:ascii="Bookman Old Style" w:hAnsi="Bookman Old Style"/>
          <w:sz w:val="28"/>
          <w:szCs w:val="28"/>
        </w:rPr>
      </w:pPr>
      <w:r w:rsidRPr="00F64681">
        <w:rPr>
          <w:rFonts w:ascii="Bookman Old Style" w:hAnsi="Bookman Old Style" w:cs="Humanist521BT-LightItalic"/>
          <w:b/>
          <w:i/>
          <w:sz w:val="28"/>
          <w:szCs w:val="28"/>
        </w:rPr>
        <w:t>Prêtre :</w:t>
      </w:r>
      <w:r w:rsidRPr="00F64681">
        <w:rPr>
          <w:rFonts w:ascii="Bookman Old Style" w:hAnsi="Bookman Old Style"/>
          <w:iCs/>
          <w:color w:val="000000"/>
          <w:sz w:val="28"/>
          <w:szCs w:val="28"/>
        </w:rPr>
        <w:t xml:space="preserve"> </w:t>
      </w:r>
      <w:r w:rsidRPr="00F64681">
        <w:rPr>
          <w:rFonts w:ascii="Bookman Old Style" w:hAnsi="Bookman Old Style"/>
          <w:sz w:val="28"/>
          <w:szCs w:val="28"/>
        </w:rPr>
        <w:t>Seigneur Jésus, Image vivante du Père, tu as pris le chemin de la pauvreté et du service,</w:t>
      </w:r>
    </w:p>
    <w:p w:rsidR="00D665F9" w:rsidRPr="00F64681" w:rsidRDefault="00D665F9" w:rsidP="00D665F9">
      <w:pPr>
        <w:numPr>
          <w:ilvl w:val="0"/>
          <w:numId w:val="2"/>
        </w:numPr>
        <w:jc w:val="both"/>
        <w:rPr>
          <w:rFonts w:ascii="Bookman Old Style" w:hAnsi="Bookman Old Style" w:cs="Arial"/>
          <w:b/>
          <w:bCs/>
          <w:i/>
          <w:iCs/>
          <w:sz w:val="28"/>
          <w:szCs w:val="28"/>
        </w:rPr>
      </w:pPr>
      <w:r w:rsidRPr="00F64681">
        <w:rPr>
          <w:rFonts w:ascii="Bookman Old Style" w:hAnsi="Bookman Old Style"/>
          <w:b/>
          <w:i/>
          <w:sz w:val="28"/>
          <w:szCs w:val="28"/>
        </w:rPr>
        <w:t>Animateur chante :</w:t>
      </w:r>
      <w:r w:rsidRPr="00F64681">
        <w:rPr>
          <w:rFonts w:ascii="Bookman Old Style" w:hAnsi="Bookman Old Style"/>
          <w:sz w:val="28"/>
          <w:szCs w:val="28"/>
        </w:rPr>
        <w:t xml:space="preserve"> </w:t>
      </w:r>
      <w:r w:rsidRPr="00F64681">
        <w:rPr>
          <w:rFonts w:ascii="Bookman Old Style" w:hAnsi="Bookman Old Style" w:cs="Arial"/>
          <w:b/>
          <w:bCs/>
          <w:i/>
          <w:iCs/>
          <w:sz w:val="28"/>
          <w:szCs w:val="28"/>
        </w:rPr>
        <w:t xml:space="preserve">— Kyrie </w:t>
      </w:r>
      <w:proofErr w:type="spellStart"/>
      <w:r w:rsidRPr="00F64681">
        <w:rPr>
          <w:rFonts w:ascii="Bookman Old Style" w:hAnsi="Bookman Old Style" w:cs="Arial"/>
          <w:b/>
          <w:bCs/>
          <w:i/>
          <w:iCs/>
          <w:sz w:val="28"/>
          <w:szCs w:val="28"/>
        </w:rPr>
        <w:t>eleison</w:t>
      </w:r>
      <w:proofErr w:type="spellEnd"/>
      <w:r w:rsidRPr="00F64681">
        <w:rPr>
          <w:rFonts w:ascii="Bookman Old Style" w:hAnsi="Bookman Old Style" w:cs="Arial"/>
          <w:b/>
          <w:bCs/>
          <w:i/>
          <w:iCs/>
          <w:sz w:val="28"/>
          <w:szCs w:val="28"/>
        </w:rPr>
        <w:t>.</w:t>
      </w:r>
    </w:p>
    <w:p w:rsidR="00D665F9" w:rsidRPr="00F64681" w:rsidRDefault="00D665F9" w:rsidP="00D665F9">
      <w:pPr>
        <w:numPr>
          <w:ilvl w:val="0"/>
          <w:numId w:val="2"/>
        </w:numPr>
        <w:jc w:val="both"/>
        <w:rPr>
          <w:rFonts w:ascii="Bookman Old Style" w:hAnsi="Bookman Old Style"/>
          <w:sz w:val="28"/>
          <w:szCs w:val="28"/>
        </w:rPr>
      </w:pPr>
      <w:r w:rsidRPr="00F64681">
        <w:rPr>
          <w:rFonts w:ascii="Bookman Old Style" w:hAnsi="Bookman Old Style" w:cs="Humanist521BT-LightItalic"/>
          <w:b/>
          <w:i/>
          <w:sz w:val="28"/>
          <w:szCs w:val="28"/>
        </w:rPr>
        <w:t>Prêtre :</w:t>
      </w:r>
      <w:r w:rsidRPr="00F64681">
        <w:rPr>
          <w:rFonts w:ascii="Bookman Old Style" w:hAnsi="Bookman Old Style"/>
          <w:iCs/>
          <w:color w:val="000000"/>
          <w:sz w:val="28"/>
          <w:szCs w:val="28"/>
        </w:rPr>
        <w:t xml:space="preserve"> </w:t>
      </w:r>
      <w:r w:rsidRPr="00F64681">
        <w:rPr>
          <w:rFonts w:ascii="Bookman Old Style" w:hAnsi="Bookman Old Style"/>
          <w:sz w:val="28"/>
          <w:szCs w:val="28"/>
        </w:rPr>
        <w:t>O Christ, Messie rejeté par les siens, tu as partagé la condition des pauvres et des humiliés,</w:t>
      </w:r>
    </w:p>
    <w:p w:rsidR="00D665F9" w:rsidRPr="00F64681" w:rsidRDefault="00D665F9" w:rsidP="00D665F9">
      <w:pPr>
        <w:numPr>
          <w:ilvl w:val="0"/>
          <w:numId w:val="2"/>
        </w:numPr>
        <w:jc w:val="both"/>
        <w:rPr>
          <w:rFonts w:ascii="Bookman Old Style" w:hAnsi="Bookman Old Style" w:cs="Arial"/>
          <w:b/>
          <w:bCs/>
          <w:i/>
          <w:iCs/>
          <w:sz w:val="28"/>
          <w:szCs w:val="28"/>
        </w:rPr>
      </w:pPr>
      <w:r w:rsidRPr="00F64681">
        <w:rPr>
          <w:rFonts w:ascii="Bookman Old Style" w:hAnsi="Bookman Old Style"/>
          <w:b/>
          <w:i/>
          <w:sz w:val="28"/>
          <w:szCs w:val="28"/>
        </w:rPr>
        <w:t>Animateur chante :</w:t>
      </w:r>
      <w:r w:rsidRPr="00F64681">
        <w:rPr>
          <w:rFonts w:ascii="Bookman Old Style" w:hAnsi="Bookman Old Style"/>
          <w:sz w:val="28"/>
          <w:szCs w:val="28"/>
        </w:rPr>
        <w:t xml:space="preserve"> </w:t>
      </w:r>
      <w:r w:rsidRPr="00F64681">
        <w:rPr>
          <w:rFonts w:ascii="Bookman Old Style" w:hAnsi="Bookman Old Style" w:cs="Arial"/>
          <w:b/>
          <w:bCs/>
          <w:i/>
          <w:iCs/>
          <w:sz w:val="28"/>
          <w:szCs w:val="28"/>
        </w:rPr>
        <w:t>—</w:t>
      </w:r>
      <w:r w:rsidRPr="00F64681">
        <w:rPr>
          <w:rFonts w:ascii="Bookman Old Style" w:hAnsi="Bookman Old Style"/>
          <w:b/>
          <w:i/>
          <w:sz w:val="28"/>
          <w:szCs w:val="28"/>
        </w:rPr>
        <w:t xml:space="preserve"> </w:t>
      </w:r>
      <w:proofErr w:type="spellStart"/>
      <w:r w:rsidRPr="00F64681">
        <w:rPr>
          <w:rFonts w:ascii="Bookman Old Style" w:hAnsi="Bookman Old Style"/>
          <w:b/>
          <w:i/>
          <w:sz w:val="28"/>
          <w:szCs w:val="28"/>
        </w:rPr>
        <w:t>Christ</w:t>
      </w:r>
      <w:r w:rsidRPr="00F64681">
        <w:rPr>
          <w:rFonts w:ascii="Bookman Old Style" w:hAnsi="Bookman Old Style" w:cs="Arial"/>
          <w:b/>
          <w:bCs/>
          <w:i/>
          <w:iCs/>
          <w:sz w:val="28"/>
          <w:szCs w:val="28"/>
        </w:rPr>
        <w:t>e</w:t>
      </w:r>
      <w:proofErr w:type="spellEnd"/>
      <w:r w:rsidRPr="00F64681">
        <w:rPr>
          <w:rFonts w:ascii="Bookman Old Style" w:hAnsi="Bookman Old Style" w:cs="Arial"/>
          <w:b/>
          <w:bCs/>
          <w:i/>
          <w:iCs/>
          <w:sz w:val="28"/>
          <w:szCs w:val="28"/>
        </w:rPr>
        <w:t xml:space="preserve"> </w:t>
      </w:r>
      <w:proofErr w:type="spellStart"/>
      <w:r w:rsidRPr="00F64681">
        <w:rPr>
          <w:rFonts w:ascii="Bookman Old Style" w:hAnsi="Bookman Old Style" w:cs="Arial"/>
          <w:b/>
          <w:bCs/>
          <w:i/>
          <w:iCs/>
          <w:sz w:val="28"/>
          <w:szCs w:val="28"/>
        </w:rPr>
        <w:t>eleison</w:t>
      </w:r>
      <w:proofErr w:type="spellEnd"/>
      <w:r w:rsidRPr="00F64681">
        <w:rPr>
          <w:rFonts w:ascii="Bookman Old Style" w:hAnsi="Bookman Old Style" w:cs="Arial"/>
          <w:b/>
          <w:bCs/>
          <w:i/>
          <w:iCs/>
          <w:sz w:val="28"/>
          <w:szCs w:val="28"/>
        </w:rPr>
        <w:t>.</w:t>
      </w:r>
    </w:p>
    <w:p w:rsidR="00D665F9" w:rsidRPr="00F64681" w:rsidRDefault="00D665F9" w:rsidP="00D665F9">
      <w:pPr>
        <w:numPr>
          <w:ilvl w:val="0"/>
          <w:numId w:val="2"/>
        </w:numPr>
        <w:jc w:val="both"/>
        <w:rPr>
          <w:rFonts w:ascii="Bookman Old Style" w:hAnsi="Bookman Old Style"/>
          <w:sz w:val="28"/>
          <w:szCs w:val="28"/>
        </w:rPr>
      </w:pPr>
      <w:r w:rsidRPr="00F64681">
        <w:rPr>
          <w:rFonts w:ascii="Bookman Old Style" w:hAnsi="Bookman Old Style" w:cs="Humanist521BT-LightItalic"/>
          <w:b/>
          <w:i/>
          <w:sz w:val="28"/>
          <w:szCs w:val="28"/>
        </w:rPr>
        <w:t>Prêtre :</w:t>
      </w:r>
      <w:r w:rsidRPr="00F64681">
        <w:rPr>
          <w:rFonts w:ascii="Bookman Old Style" w:hAnsi="Bookman Old Style"/>
          <w:iCs/>
          <w:color w:val="000000"/>
          <w:sz w:val="28"/>
          <w:szCs w:val="28"/>
        </w:rPr>
        <w:t xml:space="preserve"> </w:t>
      </w:r>
      <w:r w:rsidRPr="00F64681">
        <w:rPr>
          <w:rFonts w:ascii="Bookman Old Style" w:hAnsi="Bookman Old Style"/>
          <w:sz w:val="28"/>
          <w:szCs w:val="28"/>
        </w:rPr>
        <w:t xml:space="preserve">Seigneur Jésus, élevé dans la gloire, tu nous appelles à te suivre d'un cœur sans partage, </w:t>
      </w:r>
    </w:p>
    <w:p w:rsidR="00D665F9" w:rsidRPr="00F64681" w:rsidRDefault="00D665F9" w:rsidP="00D665F9">
      <w:pPr>
        <w:numPr>
          <w:ilvl w:val="0"/>
          <w:numId w:val="2"/>
        </w:numPr>
        <w:jc w:val="both"/>
        <w:rPr>
          <w:rFonts w:ascii="Bookman Old Style" w:hAnsi="Bookman Old Style" w:cs="Arial"/>
          <w:b/>
          <w:bCs/>
          <w:i/>
          <w:iCs/>
          <w:sz w:val="28"/>
          <w:szCs w:val="28"/>
        </w:rPr>
      </w:pPr>
      <w:r w:rsidRPr="00F64681">
        <w:rPr>
          <w:rFonts w:ascii="Bookman Old Style" w:hAnsi="Bookman Old Style"/>
          <w:b/>
          <w:i/>
          <w:sz w:val="28"/>
          <w:szCs w:val="28"/>
        </w:rPr>
        <w:t>Animateur chante :</w:t>
      </w:r>
      <w:r w:rsidRPr="00F64681">
        <w:rPr>
          <w:rFonts w:ascii="Bookman Old Style" w:hAnsi="Bookman Old Style"/>
          <w:sz w:val="28"/>
          <w:szCs w:val="28"/>
        </w:rPr>
        <w:t xml:space="preserve"> </w:t>
      </w:r>
      <w:r w:rsidRPr="00F64681">
        <w:rPr>
          <w:rFonts w:ascii="Bookman Old Style" w:hAnsi="Bookman Old Style" w:cs="Arial"/>
          <w:b/>
          <w:bCs/>
          <w:i/>
          <w:iCs/>
          <w:sz w:val="28"/>
          <w:szCs w:val="28"/>
        </w:rPr>
        <w:t xml:space="preserve">— Kyrie </w:t>
      </w:r>
      <w:proofErr w:type="spellStart"/>
      <w:r w:rsidRPr="00F64681">
        <w:rPr>
          <w:rFonts w:ascii="Bookman Old Style" w:hAnsi="Bookman Old Style" w:cs="Arial"/>
          <w:b/>
          <w:bCs/>
          <w:i/>
          <w:iCs/>
          <w:sz w:val="28"/>
          <w:szCs w:val="28"/>
        </w:rPr>
        <w:t>eleison</w:t>
      </w:r>
      <w:proofErr w:type="spellEnd"/>
      <w:r w:rsidRPr="00F64681">
        <w:rPr>
          <w:rFonts w:ascii="Bookman Old Style" w:hAnsi="Bookman Old Style" w:cs="Arial"/>
          <w:b/>
          <w:bCs/>
          <w:i/>
          <w:iCs/>
          <w:sz w:val="28"/>
          <w:szCs w:val="28"/>
        </w:rPr>
        <w:t>.</w:t>
      </w:r>
    </w:p>
    <w:p w:rsidR="00D665F9" w:rsidRPr="00F64681" w:rsidRDefault="00D665F9" w:rsidP="00D665F9">
      <w:pPr>
        <w:ind w:firstLine="708"/>
        <w:jc w:val="both"/>
        <w:rPr>
          <w:rFonts w:ascii="Bookman Old Style" w:hAnsi="Bookman Old Style"/>
          <w:sz w:val="28"/>
          <w:szCs w:val="28"/>
        </w:rPr>
      </w:pPr>
      <w:r w:rsidRPr="00F64681">
        <w:rPr>
          <w:rFonts w:ascii="Bookman Old Style" w:hAnsi="Bookman Old Style" w:cs="Humanist521BT-LightItalic"/>
          <w:b/>
          <w:i/>
          <w:sz w:val="28"/>
          <w:szCs w:val="28"/>
        </w:rPr>
        <w:t>Prêtre :</w:t>
      </w:r>
      <w:r w:rsidRPr="00F64681">
        <w:rPr>
          <w:rFonts w:ascii="Bookman Old Style" w:hAnsi="Bookman Old Style"/>
          <w:iCs/>
          <w:color w:val="000000"/>
          <w:sz w:val="28"/>
          <w:szCs w:val="28"/>
        </w:rPr>
        <w:t xml:space="preserve"> </w:t>
      </w:r>
      <w:r w:rsidRPr="00F64681">
        <w:rPr>
          <w:rFonts w:ascii="Bookman Old Style" w:hAnsi="Bookman Old Style"/>
          <w:sz w:val="28"/>
          <w:szCs w:val="28"/>
        </w:rPr>
        <w:t>Que Dieu tout-puissant …</w:t>
      </w:r>
    </w:p>
    <w:p w:rsidR="00D665F9" w:rsidRPr="00F64681" w:rsidRDefault="00D665F9" w:rsidP="00D665F9">
      <w:pPr>
        <w:jc w:val="both"/>
        <w:rPr>
          <w:rFonts w:ascii="Bookman Old Style" w:hAnsi="Bookman Old Style"/>
          <w:sz w:val="28"/>
          <w:szCs w:val="28"/>
        </w:rPr>
      </w:pPr>
      <w:r w:rsidRPr="00F64681">
        <w:rPr>
          <w:rFonts w:ascii="Bookman Old Style" w:hAnsi="Bookman Old Style"/>
          <w:sz w:val="28"/>
          <w:szCs w:val="28"/>
        </w:rPr>
        <w:t xml:space="preserve"> </w:t>
      </w:r>
    </w:p>
    <w:p w:rsidR="00D665F9" w:rsidRPr="00F64681" w:rsidRDefault="00D665F9" w:rsidP="00D665F9">
      <w:pPr>
        <w:numPr>
          <w:ilvl w:val="0"/>
          <w:numId w:val="1"/>
        </w:numPr>
        <w:jc w:val="both"/>
        <w:rPr>
          <w:rFonts w:ascii="Bookman Old Style" w:hAnsi="Bookman Old Style"/>
          <w:b/>
          <w:bCs/>
          <w:sz w:val="28"/>
          <w:szCs w:val="28"/>
        </w:rPr>
      </w:pPr>
      <w:r w:rsidRPr="00F64681">
        <w:rPr>
          <w:rFonts w:ascii="Bookman Old Style" w:hAnsi="Bookman Old Style"/>
          <w:b/>
          <w:i/>
          <w:sz w:val="28"/>
          <w:szCs w:val="28"/>
        </w:rPr>
        <w:t>Animateur chante :</w:t>
      </w:r>
      <w:r w:rsidRPr="00F64681">
        <w:rPr>
          <w:rFonts w:ascii="Bookman Old Style" w:hAnsi="Bookman Old Style"/>
          <w:sz w:val="28"/>
          <w:szCs w:val="28"/>
        </w:rPr>
        <w:t xml:space="preserve"> Gloria…</w:t>
      </w:r>
    </w:p>
    <w:p w:rsidR="00D665F9" w:rsidRPr="00F64681" w:rsidRDefault="00D665F9" w:rsidP="00D665F9">
      <w:pPr>
        <w:jc w:val="both"/>
        <w:rPr>
          <w:rFonts w:ascii="Bookman Old Style" w:hAnsi="Bookman Old Style"/>
          <w:b/>
          <w:sz w:val="28"/>
          <w:szCs w:val="28"/>
        </w:rPr>
      </w:pPr>
    </w:p>
    <w:p w:rsidR="00D665F9" w:rsidRPr="00F64681" w:rsidRDefault="00D665F9" w:rsidP="00D665F9">
      <w:pPr>
        <w:jc w:val="both"/>
        <w:rPr>
          <w:rFonts w:ascii="Bookman Old Style" w:hAnsi="Bookman Old Style"/>
          <w:b/>
          <w:sz w:val="28"/>
          <w:szCs w:val="28"/>
        </w:rPr>
      </w:pPr>
      <w:r w:rsidRPr="00F64681">
        <w:rPr>
          <w:rFonts w:ascii="Bookman Old Style" w:hAnsi="Bookman Old Style"/>
          <w:b/>
          <w:sz w:val="28"/>
          <w:szCs w:val="28"/>
          <w:u w:val="single"/>
        </w:rPr>
        <w:t>Psaume 112</w:t>
      </w:r>
    </w:p>
    <w:p w:rsidR="00D665F9" w:rsidRPr="00F64681" w:rsidRDefault="00D665F9" w:rsidP="00D665F9">
      <w:pPr>
        <w:jc w:val="both"/>
        <w:rPr>
          <w:rFonts w:ascii="Bookman Old Style" w:hAnsi="Bookman Old Style"/>
          <w:b/>
          <w:sz w:val="28"/>
          <w:szCs w:val="28"/>
        </w:rPr>
      </w:pPr>
      <w:r>
        <w:rPr>
          <w:rFonts w:ascii="Bookman Old Style" w:hAnsi="Bookman Old Style"/>
          <w:b/>
          <w:noProof/>
          <w:sz w:val="28"/>
          <w:szCs w:val="28"/>
        </w:rPr>
        <w:drawing>
          <wp:inline distT="0" distB="0" distL="0" distR="0">
            <wp:extent cx="6829425" cy="160528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9425" cy="1605280"/>
                    </a:xfrm>
                    <a:prstGeom prst="rect">
                      <a:avLst/>
                    </a:prstGeom>
                    <a:noFill/>
                    <a:ln w="9525">
                      <a:noFill/>
                      <a:miter lim="800000"/>
                      <a:headEnd/>
                      <a:tailEnd/>
                    </a:ln>
                  </pic:spPr>
                </pic:pic>
              </a:graphicData>
            </a:graphic>
          </wp:inline>
        </w:drawing>
      </w:r>
    </w:p>
    <w:p w:rsidR="00D665F9" w:rsidRDefault="00D665F9" w:rsidP="00D665F9">
      <w:pPr>
        <w:autoSpaceDE w:val="0"/>
        <w:autoSpaceDN w:val="0"/>
        <w:adjustRightInd w:val="0"/>
        <w:jc w:val="both"/>
        <w:rPr>
          <w:rFonts w:ascii="Bookman Old Style" w:hAnsi="Bookman Old Style" w:cs="Goudy"/>
          <w:b/>
          <w:sz w:val="28"/>
          <w:szCs w:val="28"/>
          <w:lang w:eastAsia="pl-PL"/>
        </w:rPr>
        <w:sectPr w:rsidR="00D665F9" w:rsidSect="002A55C6">
          <w:pgSz w:w="11906" w:h="16838"/>
          <w:pgMar w:top="567" w:right="567" w:bottom="567" w:left="567" w:header="709" w:footer="709" w:gutter="0"/>
          <w:cols w:space="708"/>
          <w:docGrid w:linePitch="381"/>
        </w:sectPr>
      </w:pP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F64681">
        <w:rPr>
          <w:rFonts w:ascii="Bookman Old Style" w:hAnsi="Bookman Old Style" w:cs="Goudy"/>
          <w:b/>
          <w:sz w:val="28"/>
          <w:szCs w:val="28"/>
          <w:lang w:eastAsia="pl-PL"/>
        </w:rPr>
        <w:lastRenderedPageBreak/>
        <w:t xml:space="preserve">1. </w:t>
      </w:r>
      <w:r w:rsidRPr="000C0CF8">
        <w:rPr>
          <w:rFonts w:ascii="Bookman Old Style" w:hAnsi="Bookman Old Style" w:cs="Goudy"/>
          <w:sz w:val="28"/>
          <w:szCs w:val="28"/>
          <w:lang w:eastAsia="pl-PL"/>
        </w:rPr>
        <w:t>Louez, servite</w:t>
      </w:r>
      <w:r w:rsidRPr="000C0CF8">
        <w:rPr>
          <w:rFonts w:ascii="Bookman Old Style" w:hAnsi="Bookman Old Style" w:cs="Goudy-Bold"/>
          <w:b/>
          <w:bCs/>
          <w:sz w:val="28"/>
          <w:szCs w:val="28"/>
          <w:lang w:eastAsia="pl-PL"/>
        </w:rPr>
        <w:t>u</w:t>
      </w:r>
      <w:r w:rsidRPr="000C0CF8">
        <w:rPr>
          <w:rFonts w:ascii="Bookman Old Style" w:hAnsi="Bookman Old Style" w:cs="Goudy"/>
          <w:sz w:val="28"/>
          <w:szCs w:val="28"/>
          <w:lang w:eastAsia="pl-PL"/>
        </w:rPr>
        <w:t>rs du Seigneur,</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louez le n</w:t>
      </w:r>
      <w:r w:rsidRPr="000C0CF8">
        <w:rPr>
          <w:rFonts w:ascii="Bookman Old Style" w:hAnsi="Bookman Old Style" w:cs="Goudy-Bold"/>
          <w:b/>
          <w:bCs/>
          <w:sz w:val="28"/>
          <w:szCs w:val="28"/>
          <w:lang w:eastAsia="pl-PL"/>
        </w:rPr>
        <w:t>o</w:t>
      </w:r>
      <w:r w:rsidRPr="000C0CF8">
        <w:rPr>
          <w:rFonts w:ascii="Bookman Old Style" w:hAnsi="Bookman Old Style" w:cs="Goudy"/>
          <w:sz w:val="28"/>
          <w:szCs w:val="28"/>
          <w:lang w:eastAsia="pl-PL"/>
        </w:rPr>
        <w:t>m du Seigneur !</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Béni soit le n</w:t>
      </w:r>
      <w:r w:rsidRPr="000C0CF8">
        <w:rPr>
          <w:rFonts w:ascii="Bookman Old Style" w:hAnsi="Bookman Old Style" w:cs="Goudy-Bold"/>
          <w:b/>
          <w:bCs/>
          <w:sz w:val="28"/>
          <w:szCs w:val="28"/>
          <w:lang w:eastAsia="pl-PL"/>
        </w:rPr>
        <w:t>o</w:t>
      </w:r>
      <w:r w:rsidRPr="000C0CF8">
        <w:rPr>
          <w:rFonts w:ascii="Bookman Old Style" w:hAnsi="Bookman Old Style" w:cs="Goudy"/>
          <w:sz w:val="28"/>
          <w:szCs w:val="28"/>
          <w:lang w:eastAsia="pl-PL"/>
        </w:rPr>
        <w:t>m du Seigneur,</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maintenant et pour les si</w:t>
      </w:r>
      <w:r w:rsidRPr="000C0CF8">
        <w:rPr>
          <w:rFonts w:ascii="Bookman Old Style" w:hAnsi="Bookman Old Style" w:cs="Goudy-Bold"/>
          <w:b/>
          <w:bCs/>
          <w:sz w:val="28"/>
          <w:szCs w:val="28"/>
          <w:lang w:eastAsia="pl-PL"/>
        </w:rPr>
        <w:t>è</w:t>
      </w:r>
      <w:r w:rsidRPr="000C0CF8">
        <w:rPr>
          <w:rFonts w:ascii="Bookman Old Style" w:hAnsi="Bookman Old Style" w:cs="Goudy"/>
          <w:sz w:val="28"/>
          <w:szCs w:val="28"/>
          <w:lang w:eastAsia="pl-PL"/>
        </w:rPr>
        <w:t>cles des siècles !</w:t>
      </w:r>
    </w:p>
    <w:p w:rsidR="00D665F9" w:rsidRPr="000C0CF8" w:rsidRDefault="00D665F9" w:rsidP="00D665F9">
      <w:pPr>
        <w:autoSpaceDE w:val="0"/>
        <w:autoSpaceDN w:val="0"/>
        <w:adjustRightInd w:val="0"/>
        <w:jc w:val="both"/>
        <w:rPr>
          <w:rFonts w:ascii="Bookman Old Style" w:hAnsi="Bookman Old Style" w:cs="Universal-NewswithCommPi"/>
          <w:sz w:val="28"/>
          <w:szCs w:val="28"/>
          <w:lang w:eastAsia="pl-PL"/>
        </w:rPr>
      </w:pP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Pr>
          <w:rFonts w:ascii="Bookman Old Style" w:hAnsi="Bookman Old Style" w:cs="Goudy"/>
          <w:b/>
          <w:sz w:val="28"/>
          <w:szCs w:val="28"/>
          <w:lang w:eastAsia="pl-PL"/>
        </w:rPr>
        <w:lastRenderedPageBreak/>
        <w:t>2</w:t>
      </w:r>
      <w:r w:rsidRPr="00F64681">
        <w:rPr>
          <w:rFonts w:ascii="Bookman Old Style" w:hAnsi="Bookman Old Style" w:cs="Goudy"/>
          <w:b/>
          <w:sz w:val="28"/>
          <w:szCs w:val="28"/>
          <w:lang w:eastAsia="pl-PL"/>
        </w:rPr>
        <w:t xml:space="preserve">. </w:t>
      </w:r>
      <w:r w:rsidRPr="000C0CF8">
        <w:rPr>
          <w:rFonts w:ascii="Bookman Old Style" w:hAnsi="Bookman Old Style" w:cs="Goudy"/>
          <w:sz w:val="28"/>
          <w:szCs w:val="28"/>
          <w:lang w:eastAsia="pl-PL"/>
        </w:rPr>
        <w:t>Qui est semblable au Seigne</w:t>
      </w:r>
      <w:r w:rsidRPr="000C0CF8">
        <w:rPr>
          <w:rFonts w:ascii="Bookman Old Style" w:hAnsi="Bookman Old Style" w:cs="Goudy-Bold"/>
          <w:b/>
          <w:bCs/>
          <w:sz w:val="28"/>
          <w:szCs w:val="28"/>
          <w:lang w:eastAsia="pl-PL"/>
        </w:rPr>
        <w:t>u</w:t>
      </w:r>
      <w:r w:rsidRPr="000C0CF8">
        <w:rPr>
          <w:rFonts w:ascii="Bookman Old Style" w:hAnsi="Bookman Old Style" w:cs="Goudy"/>
          <w:sz w:val="28"/>
          <w:szCs w:val="28"/>
          <w:lang w:eastAsia="pl-PL"/>
        </w:rPr>
        <w:t>r notre Dieu ?</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Lui, il si</w:t>
      </w:r>
      <w:r w:rsidRPr="000C0CF8">
        <w:rPr>
          <w:rFonts w:ascii="Bookman Old Style" w:hAnsi="Bookman Old Style" w:cs="Goudy-Bold"/>
          <w:b/>
          <w:bCs/>
          <w:sz w:val="28"/>
          <w:szCs w:val="28"/>
          <w:lang w:eastAsia="pl-PL"/>
        </w:rPr>
        <w:t>è</w:t>
      </w:r>
      <w:r w:rsidRPr="000C0CF8">
        <w:rPr>
          <w:rFonts w:ascii="Bookman Old Style" w:hAnsi="Bookman Old Style" w:cs="Goudy"/>
          <w:sz w:val="28"/>
          <w:szCs w:val="28"/>
          <w:lang w:eastAsia="pl-PL"/>
        </w:rPr>
        <w:t>ge là-haut.</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Mais il ab</w:t>
      </w:r>
      <w:r w:rsidRPr="000C0CF8">
        <w:rPr>
          <w:rFonts w:ascii="Bookman Old Style" w:hAnsi="Bookman Old Style" w:cs="Goudy-Bold"/>
          <w:b/>
          <w:bCs/>
          <w:sz w:val="28"/>
          <w:szCs w:val="28"/>
          <w:lang w:eastAsia="pl-PL"/>
        </w:rPr>
        <w:t>a</w:t>
      </w:r>
      <w:r w:rsidRPr="000C0CF8">
        <w:rPr>
          <w:rFonts w:ascii="Bookman Old Style" w:hAnsi="Bookman Old Style" w:cs="Goudy"/>
          <w:sz w:val="28"/>
          <w:szCs w:val="28"/>
          <w:lang w:eastAsia="pl-PL"/>
        </w:rPr>
        <w:t>isse son regard</w:t>
      </w:r>
    </w:p>
    <w:p w:rsidR="00D665F9" w:rsidRPr="000C0CF8" w:rsidRDefault="00D665F9" w:rsidP="00D665F9">
      <w:pPr>
        <w:autoSpaceDE w:val="0"/>
        <w:autoSpaceDN w:val="0"/>
        <w:adjustRightInd w:val="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vers le ci</w:t>
      </w:r>
      <w:r w:rsidRPr="000C0CF8">
        <w:rPr>
          <w:rFonts w:ascii="Bookman Old Style" w:hAnsi="Bookman Old Style" w:cs="Goudy-Bold"/>
          <w:b/>
          <w:bCs/>
          <w:sz w:val="28"/>
          <w:szCs w:val="28"/>
          <w:lang w:eastAsia="pl-PL"/>
        </w:rPr>
        <w:t>e</w:t>
      </w:r>
      <w:r w:rsidRPr="000C0CF8">
        <w:rPr>
          <w:rFonts w:ascii="Bookman Old Style" w:hAnsi="Bookman Old Style" w:cs="Goudy"/>
          <w:sz w:val="28"/>
          <w:szCs w:val="28"/>
          <w:lang w:eastAsia="pl-PL"/>
        </w:rPr>
        <w:t xml:space="preserve">l et vers la terre. </w:t>
      </w:r>
    </w:p>
    <w:p w:rsidR="00D665F9" w:rsidRDefault="00D665F9" w:rsidP="00D665F9">
      <w:pPr>
        <w:autoSpaceDE w:val="0"/>
        <w:autoSpaceDN w:val="0"/>
        <w:adjustRightInd w:val="0"/>
        <w:jc w:val="both"/>
        <w:rPr>
          <w:rFonts w:ascii="Bookman Old Style" w:hAnsi="Bookman Old Style" w:cs="Universal-NewswithCommPi"/>
          <w:sz w:val="28"/>
          <w:szCs w:val="28"/>
          <w:lang w:eastAsia="pl-PL"/>
        </w:rPr>
        <w:sectPr w:rsidR="00D665F9" w:rsidSect="00F64681">
          <w:type w:val="continuous"/>
          <w:pgSz w:w="11906" w:h="16838"/>
          <w:pgMar w:top="567" w:right="567" w:bottom="567" w:left="567" w:header="709" w:footer="709" w:gutter="0"/>
          <w:cols w:num="2" w:space="284"/>
          <w:docGrid w:linePitch="381"/>
        </w:sectPr>
      </w:pPr>
    </w:p>
    <w:p w:rsidR="00D665F9" w:rsidRPr="000C0CF8" w:rsidRDefault="00D665F9" w:rsidP="00D665F9">
      <w:pPr>
        <w:autoSpaceDE w:val="0"/>
        <w:autoSpaceDN w:val="0"/>
        <w:adjustRightInd w:val="0"/>
        <w:ind w:left="3540"/>
        <w:jc w:val="both"/>
        <w:rPr>
          <w:rFonts w:ascii="Bookman Old Style" w:hAnsi="Bookman Old Style" w:cs="Goudy"/>
          <w:sz w:val="28"/>
          <w:szCs w:val="28"/>
          <w:lang w:eastAsia="pl-PL"/>
        </w:rPr>
      </w:pPr>
      <w:r>
        <w:rPr>
          <w:rFonts w:ascii="Bookman Old Style" w:hAnsi="Bookman Old Style" w:cs="Goudy"/>
          <w:b/>
          <w:sz w:val="28"/>
          <w:szCs w:val="28"/>
          <w:lang w:eastAsia="pl-PL"/>
        </w:rPr>
        <w:lastRenderedPageBreak/>
        <w:t>3</w:t>
      </w:r>
      <w:r w:rsidRPr="00F64681">
        <w:rPr>
          <w:rFonts w:ascii="Bookman Old Style" w:hAnsi="Bookman Old Style" w:cs="Goudy"/>
          <w:b/>
          <w:sz w:val="28"/>
          <w:szCs w:val="28"/>
          <w:lang w:eastAsia="pl-PL"/>
        </w:rPr>
        <w:t xml:space="preserve">. </w:t>
      </w:r>
      <w:r w:rsidRPr="000C0CF8">
        <w:rPr>
          <w:rFonts w:ascii="Bookman Old Style" w:hAnsi="Bookman Old Style" w:cs="Goudy"/>
          <w:sz w:val="28"/>
          <w:szCs w:val="28"/>
          <w:lang w:eastAsia="pl-PL"/>
        </w:rPr>
        <w:t>De la poussière il rel</w:t>
      </w:r>
      <w:r w:rsidRPr="000C0CF8">
        <w:rPr>
          <w:rFonts w:ascii="Bookman Old Style" w:hAnsi="Bookman Old Style" w:cs="Goudy-Bold"/>
          <w:b/>
          <w:bCs/>
          <w:sz w:val="28"/>
          <w:szCs w:val="28"/>
          <w:lang w:eastAsia="pl-PL"/>
        </w:rPr>
        <w:t>è</w:t>
      </w:r>
      <w:r w:rsidRPr="000C0CF8">
        <w:rPr>
          <w:rFonts w:ascii="Bookman Old Style" w:hAnsi="Bookman Old Style" w:cs="Goudy"/>
          <w:sz w:val="28"/>
          <w:szCs w:val="28"/>
          <w:lang w:eastAsia="pl-PL"/>
        </w:rPr>
        <w:t>ve le faible,</w:t>
      </w:r>
    </w:p>
    <w:p w:rsidR="00D665F9" w:rsidRPr="000C0CF8" w:rsidRDefault="00D665F9" w:rsidP="00D665F9">
      <w:pPr>
        <w:autoSpaceDE w:val="0"/>
        <w:autoSpaceDN w:val="0"/>
        <w:adjustRightInd w:val="0"/>
        <w:ind w:left="354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il retire le pa</w:t>
      </w:r>
      <w:r w:rsidRPr="000C0CF8">
        <w:rPr>
          <w:rFonts w:ascii="Bookman Old Style" w:hAnsi="Bookman Old Style" w:cs="Goudy-Bold"/>
          <w:b/>
          <w:bCs/>
          <w:sz w:val="28"/>
          <w:szCs w:val="28"/>
          <w:lang w:eastAsia="pl-PL"/>
        </w:rPr>
        <w:t>u</w:t>
      </w:r>
      <w:r w:rsidRPr="000C0CF8">
        <w:rPr>
          <w:rFonts w:ascii="Bookman Old Style" w:hAnsi="Bookman Old Style" w:cs="Goudy"/>
          <w:sz w:val="28"/>
          <w:szCs w:val="28"/>
          <w:lang w:eastAsia="pl-PL"/>
        </w:rPr>
        <w:t>vre de la cendre</w:t>
      </w:r>
    </w:p>
    <w:p w:rsidR="00D665F9" w:rsidRPr="000C0CF8" w:rsidRDefault="00D665F9" w:rsidP="00D665F9">
      <w:pPr>
        <w:autoSpaceDE w:val="0"/>
        <w:autoSpaceDN w:val="0"/>
        <w:adjustRightInd w:val="0"/>
        <w:ind w:left="3540"/>
        <w:jc w:val="both"/>
        <w:rPr>
          <w:rFonts w:ascii="Bookman Old Style" w:hAnsi="Bookman Old Style" w:cs="Goudy"/>
          <w:sz w:val="28"/>
          <w:szCs w:val="28"/>
          <w:lang w:eastAsia="pl-PL"/>
        </w:rPr>
      </w:pPr>
      <w:r w:rsidRPr="000C0CF8">
        <w:rPr>
          <w:rFonts w:ascii="Bookman Old Style" w:hAnsi="Bookman Old Style" w:cs="Goudy"/>
          <w:sz w:val="28"/>
          <w:szCs w:val="28"/>
          <w:lang w:eastAsia="pl-PL"/>
        </w:rPr>
        <w:t>pour qu’il siège parm</w:t>
      </w:r>
      <w:r w:rsidRPr="000C0CF8">
        <w:rPr>
          <w:rFonts w:ascii="Bookman Old Style" w:hAnsi="Bookman Old Style" w:cs="Goudy-Bold"/>
          <w:b/>
          <w:bCs/>
          <w:sz w:val="28"/>
          <w:szCs w:val="28"/>
          <w:lang w:eastAsia="pl-PL"/>
        </w:rPr>
        <w:t xml:space="preserve">i </w:t>
      </w:r>
      <w:r w:rsidRPr="000C0CF8">
        <w:rPr>
          <w:rFonts w:ascii="Bookman Old Style" w:hAnsi="Bookman Old Style" w:cs="Goudy"/>
          <w:sz w:val="28"/>
          <w:szCs w:val="28"/>
          <w:lang w:eastAsia="pl-PL"/>
        </w:rPr>
        <w:t>les princes,</w:t>
      </w:r>
    </w:p>
    <w:p w:rsidR="00D665F9" w:rsidRPr="000C0CF8" w:rsidRDefault="00D665F9" w:rsidP="00D665F9">
      <w:pPr>
        <w:tabs>
          <w:tab w:val="left" w:pos="8145"/>
        </w:tabs>
        <w:ind w:left="3540"/>
        <w:jc w:val="both"/>
        <w:rPr>
          <w:rFonts w:ascii="Bookman Old Style" w:hAnsi="Bookman Old Style" w:cs="Universal-NewswithCommPi"/>
          <w:sz w:val="28"/>
          <w:szCs w:val="28"/>
          <w:lang w:eastAsia="pl-PL"/>
        </w:rPr>
      </w:pPr>
      <w:r w:rsidRPr="000C0CF8">
        <w:rPr>
          <w:rFonts w:ascii="Bookman Old Style" w:hAnsi="Bookman Old Style" w:cs="Goudy"/>
          <w:sz w:val="28"/>
          <w:szCs w:val="28"/>
          <w:lang w:eastAsia="pl-PL"/>
        </w:rPr>
        <w:t>parmi les pr</w:t>
      </w:r>
      <w:r w:rsidRPr="000C0CF8">
        <w:rPr>
          <w:rFonts w:ascii="Bookman Old Style" w:hAnsi="Bookman Old Style" w:cs="Goudy-Bold"/>
          <w:b/>
          <w:bCs/>
          <w:sz w:val="28"/>
          <w:szCs w:val="28"/>
          <w:lang w:eastAsia="pl-PL"/>
        </w:rPr>
        <w:t>i</w:t>
      </w:r>
      <w:r w:rsidRPr="000C0CF8">
        <w:rPr>
          <w:rFonts w:ascii="Bookman Old Style" w:hAnsi="Bookman Old Style" w:cs="Goudy"/>
          <w:sz w:val="28"/>
          <w:szCs w:val="28"/>
          <w:lang w:eastAsia="pl-PL"/>
        </w:rPr>
        <w:t xml:space="preserve">nces de son peuple. </w:t>
      </w:r>
    </w:p>
    <w:p w:rsidR="00D665F9" w:rsidRPr="006B288B" w:rsidRDefault="00D665F9" w:rsidP="00D665F9">
      <w:pPr>
        <w:jc w:val="both"/>
        <w:rPr>
          <w:rFonts w:ascii="Bookman Old Style" w:hAnsi="Bookman Old Style"/>
          <w:sz w:val="28"/>
          <w:szCs w:val="28"/>
        </w:rPr>
      </w:pPr>
      <w:r w:rsidRPr="006B288B">
        <w:rPr>
          <w:rFonts w:ascii="Bookman Old Style" w:hAnsi="Bookman Old Style"/>
          <w:b/>
          <w:bCs/>
          <w:sz w:val="28"/>
          <w:szCs w:val="28"/>
          <w:u w:val="single"/>
        </w:rPr>
        <w:lastRenderedPageBreak/>
        <w:t>Prière universelle</w:t>
      </w:r>
      <w:r w:rsidRPr="006B288B">
        <w:rPr>
          <w:rFonts w:ascii="Bookman Old Style" w:hAnsi="Bookman Old Style"/>
          <w:sz w:val="28"/>
          <w:szCs w:val="28"/>
        </w:rPr>
        <w:t> </w:t>
      </w:r>
      <w:r w:rsidRPr="006B288B">
        <w:rPr>
          <w:rFonts w:ascii="Bookman Old Style" w:hAnsi="Bookman Old Style"/>
          <w:b/>
          <w:sz w:val="28"/>
          <w:szCs w:val="28"/>
        </w:rPr>
        <w:t>:</w:t>
      </w:r>
    </w:p>
    <w:p w:rsidR="00D665F9" w:rsidRPr="006B288B" w:rsidRDefault="00D665F9" w:rsidP="00D665F9">
      <w:pPr>
        <w:jc w:val="both"/>
        <w:rPr>
          <w:rFonts w:ascii="Bookman Old Style" w:hAnsi="Bookman Old Style"/>
          <w:sz w:val="28"/>
          <w:szCs w:val="28"/>
        </w:rPr>
      </w:pPr>
      <w:r w:rsidRPr="006B288B">
        <w:rPr>
          <w:rFonts w:ascii="Bookman Old Style" w:hAnsi="Bookman Old Style" w:cs="Humanist521BT-LightItalic"/>
          <w:b/>
          <w:i/>
          <w:sz w:val="28"/>
          <w:szCs w:val="28"/>
          <w:lang w:eastAsia="pl-PL"/>
        </w:rPr>
        <w:t>Prêtre :</w:t>
      </w:r>
      <w:r w:rsidRPr="006B288B">
        <w:rPr>
          <w:rFonts w:ascii="Bookman Old Style" w:hAnsi="Bookman Old Style"/>
          <w:iCs/>
          <w:sz w:val="28"/>
          <w:szCs w:val="28"/>
        </w:rPr>
        <w:t xml:space="preserve"> </w:t>
      </w:r>
      <w:r w:rsidRPr="006B288B">
        <w:rPr>
          <w:rFonts w:ascii="Bookman Old Style" w:hAnsi="Bookman Old Style"/>
          <w:sz w:val="28"/>
          <w:szCs w:val="28"/>
        </w:rPr>
        <w:t>Frères et sœurs, à l’invitation de l’apôtre Paul, faisons monter nos demandes, nos prières, nos intercessions et nos actions de grâce vers le Père. Confions-lui la vie du monde, la vie de nos frères et sœurs en humanité.</w:t>
      </w:r>
    </w:p>
    <w:p w:rsidR="00D665F9" w:rsidRPr="006B288B" w:rsidRDefault="00D665F9" w:rsidP="00D665F9">
      <w:pPr>
        <w:jc w:val="both"/>
        <w:rPr>
          <w:rFonts w:ascii="Bookman Old Style" w:hAnsi="Bookman Old Style"/>
          <w:sz w:val="28"/>
          <w:szCs w:val="28"/>
        </w:rPr>
      </w:pPr>
      <w:r>
        <w:rPr>
          <w:rFonts w:ascii="Bookman Old Style" w:hAnsi="Bookman Old Style"/>
          <w:noProof/>
          <w:sz w:val="28"/>
          <w:szCs w:val="28"/>
        </w:rPr>
        <w:drawing>
          <wp:inline distT="0" distB="0" distL="0" distR="0">
            <wp:extent cx="6834505" cy="1719580"/>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4505" cy="1719580"/>
                    </a:xfrm>
                    <a:prstGeom prst="rect">
                      <a:avLst/>
                    </a:prstGeom>
                    <a:noFill/>
                    <a:ln w="9525">
                      <a:noFill/>
                      <a:miter lim="800000"/>
                      <a:headEnd/>
                      <a:tailEnd/>
                    </a:ln>
                  </pic:spPr>
                </pic:pic>
              </a:graphicData>
            </a:graphic>
          </wp:inline>
        </w:drawing>
      </w:r>
    </w:p>
    <w:p w:rsidR="00D665F9" w:rsidRPr="006B288B" w:rsidRDefault="00D665F9" w:rsidP="00D665F9">
      <w:pPr>
        <w:pStyle w:val="Paragraphedeliste"/>
        <w:numPr>
          <w:ilvl w:val="0"/>
          <w:numId w:val="3"/>
        </w:numPr>
        <w:spacing w:after="0" w:line="240" w:lineRule="auto"/>
        <w:jc w:val="both"/>
        <w:rPr>
          <w:rFonts w:ascii="Bookman Old Style" w:hAnsi="Bookman Old Style"/>
          <w:sz w:val="28"/>
          <w:szCs w:val="28"/>
        </w:rPr>
      </w:pPr>
      <w:r w:rsidRPr="006B288B">
        <w:rPr>
          <w:rFonts w:ascii="Bookman Old Style" w:hAnsi="Bookman Old Style"/>
          <w:sz w:val="28"/>
          <w:szCs w:val="28"/>
        </w:rPr>
        <w:t xml:space="preserve">Pour les chefs d’État et tous ceux qui exercent l’autorité, pour les responsables politiques et les responsables économiques. Seigneur, nous te prions. </w:t>
      </w:r>
    </w:p>
    <w:p w:rsidR="00D665F9" w:rsidRPr="006B288B" w:rsidRDefault="00D665F9" w:rsidP="00D665F9">
      <w:pPr>
        <w:pStyle w:val="Paragraphedeliste"/>
        <w:numPr>
          <w:ilvl w:val="0"/>
          <w:numId w:val="3"/>
        </w:numPr>
        <w:spacing w:after="0" w:line="240" w:lineRule="auto"/>
        <w:jc w:val="both"/>
        <w:rPr>
          <w:rFonts w:ascii="Bookman Old Style" w:hAnsi="Bookman Old Style"/>
          <w:sz w:val="28"/>
          <w:szCs w:val="28"/>
        </w:rPr>
      </w:pPr>
      <w:r w:rsidRPr="006B288B">
        <w:rPr>
          <w:rFonts w:ascii="Bookman Old Style" w:hAnsi="Bookman Old Style"/>
          <w:sz w:val="28"/>
          <w:szCs w:val="28"/>
        </w:rPr>
        <w:t>Pour nos frères et nos sœurs qui traversent l’épreuve de la maladie, du deuil, du divorce, de la solitude. Seigneur, nous te prions.</w:t>
      </w:r>
    </w:p>
    <w:p w:rsidR="00D665F9" w:rsidRPr="006B288B" w:rsidRDefault="00D665F9" w:rsidP="00D665F9">
      <w:pPr>
        <w:pStyle w:val="Paragraphedeliste"/>
        <w:numPr>
          <w:ilvl w:val="0"/>
          <w:numId w:val="3"/>
        </w:numPr>
        <w:spacing w:after="0" w:line="240" w:lineRule="auto"/>
        <w:jc w:val="both"/>
        <w:rPr>
          <w:rFonts w:ascii="Bookman Old Style" w:hAnsi="Bookman Old Style"/>
          <w:sz w:val="28"/>
          <w:szCs w:val="28"/>
        </w:rPr>
      </w:pPr>
      <w:r w:rsidRPr="006B288B">
        <w:rPr>
          <w:rFonts w:ascii="Bookman Old Style" w:hAnsi="Bookman Old Style"/>
          <w:sz w:val="28"/>
          <w:szCs w:val="28"/>
        </w:rPr>
        <w:t>Pour les jeunes qui viennent de commencer une nouvelle année scolaire et universitaire, pour les jeunes en recherche d’emploi. Seigneur, nous te prions.</w:t>
      </w:r>
    </w:p>
    <w:p w:rsidR="00D665F9" w:rsidRPr="006B288B" w:rsidRDefault="00D665F9" w:rsidP="00D665F9">
      <w:pPr>
        <w:pStyle w:val="Paragraphedeliste"/>
        <w:numPr>
          <w:ilvl w:val="0"/>
          <w:numId w:val="3"/>
        </w:numPr>
        <w:spacing w:after="0" w:line="240" w:lineRule="auto"/>
        <w:jc w:val="both"/>
        <w:rPr>
          <w:rFonts w:ascii="Bookman Old Style" w:hAnsi="Bookman Old Style"/>
          <w:sz w:val="28"/>
          <w:szCs w:val="28"/>
        </w:rPr>
      </w:pPr>
      <w:r w:rsidRPr="006B288B">
        <w:rPr>
          <w:rFonts w:ascii="Bookman Old Style" w:hAnsi="Bookman Old Style"/>
          <w:sz w:val="28"/>
          <w:szCs w:val="28"/>
        </w:rPr>
        <w:t>Pour notre communauté et notre pasteur, pour celles et ceux qui portent la responsabilité et le souci de l’animation. Seigneur, nous te prions.</w:t>
      </w:r>
    </w:p>
    <w:p w:rsidR="00D665F9" w:rsidRDefault="00D665F9" w:rsidP="00D665F9">
      <w:pPr>
        <w:jc w:val="both"/>
        <w:rPr>
          <w:rFonts w:ascii="Bookman Old Style" w:hAnsi="Bookman Old Style" w:cs="Humanist521BT-LightItalic"/>
          <w:b/>
          <w:i/>
          <w:sz w:val="28"/>
          <w:szCs w:val="28"/>
          <w:lang w:eastAsia="pl-PL"/>
        </w:rPr>
      </w:pPr>
    </w:p>
    <w:p w:rsidR="00D665F9" w:rsidRPr="006B288B" w:rsidRDefault="00D665F9" w:rsidP="00D665F9">
      <w:pPr>
        <w:jc w:val="both"/>
        <w:rPr>
          <w:rFonts w:ascii="Bookman Old Style" w:hAnsi="Bookman Old Style"/>
          <w:sz w:val="28"/>
          <w:szCs w:val="28"/>
        </w:rPr>
      </w:pPr>
      <w:r w:rsidRPr="006B288B">
        <w:rPr>
          <w:rFonts w:ascii="Bookman Old Style" w:hAnsi="Bookman Old Style" w:cs="Humanist521BT-LightItalic"/>
          <w:b/>
          <w:i/>
          <w:sz w:val="28"/>
          <w:szCs w:val="28"/>
          <w:lang w:eastAsia="pl-PL"/>
        </w:rPr>
        <w:t>Prêtre :</w:t>
      </w:r>
      <w:r w:rsidRPr="006B288B">
        <w:rPr>
          <w:rFonts w:ascii="Bookman Old Style" w:hAnsi="Bookman Old Style"/>
          <w:sz w:val="28"/>
          <w:szCs w:val="28"/>
        </w:rPr>
        <w:t> Dieu notre Père, tu écoutes la prière de tes enfants qui lèvent les mains vers toi. Entends aussi celle qui habite le cœur de chacun de nous, toi le Dieu fidèle depuis toujours et pour les siècles des siècles. — Amen.</w:t>
      </w:r>
    </w:p>
    <w:p w:rsidR="00D665F9" w:rsidRPr="006B288B" w:rsidRDefault="00D665F9" w:rsidP="00D665F9">
      <w:pPr>
        <w:jc w:val="both"/>
        <w:rPr>
          <w:rFonts w:ascii="Bookman Old Style" w:hAnsi="Bookman Old Style"/>
          <w:b/>
          <w:sz w:val="28"/>
          <w:szCs w:val="28"/>
          <w:u w:val="single"/>
        </w:rPr>
      </w:pPr>
    </w:p>
    <w:p w:rsidR="00D665F9" w:rsidRPr="006B288B" w:rsidRDefault="00D665F9" w:rsidP="00D665F9">
      <w:pPr>
        <w:jc w:val="both"/>
        <w:rPr>
          <w:rFonts w:ascii="Bookman Old Style" w:hAnsi="Bookman Old Style"/>
          <w:i/>
          <w:sz w:val="28"/>
          <w:szCs w:val="28"/>
        </w:rPr>
      </w:pPr>
      <w:r w:rsidRPr="006B288B">
        <w:rPr>
          <w:rFonts w:ascii="Bookman Old Style" w:hAnsi="Bookman Old Style"/>
          <w:b/>
          <w:sz w:val="28"/>
          <w:szCs w:val="28"/>
          <w:u w:val="single"/>
        </w:rPr>
        <w:t xml:space="preserve">Chant de Communion : </w:t>
      </w:r>
      <w:r w:rsidRPr="006B288B">
        <w:rPr>
          <w:rFonts w:ascii="Bookman Old Style" w:hAnsi="Bookman Old Style"/>
          <w:b/>
          <w:sz w:val="28"/>
          <w:szCs w:val="28"/>
        </w:rPr>
        <w:t>NOUS CHANTERONS POUR TOI, SEIGNEUR</w:t>
      </w:r>
      <w:r w:rsidRPr="006B288B">
        <w:rPr>
          <w:rFonts w:ascii="Bookman Old Style" w:hAnsi="Bookman Old Style"/>
          <w:sz w:val="28"/>
          <w:szCs w:val="28"/>
        </w:rPr>
        <w:t xml:space="preserve"> </w:t>
      </w:r>
      <w:r w:rsidRPr="006B288B">
        <w:rPr>
          <w:rFonts w:ascii="Bookman Old Style" w:hAnsi="Bookman Old Style"/>
          <w:i/>
          <w:sz w:val="28"/>
          <w:szCs w:val="28"/>
        </w:rPr>
        <w:t>K 38</w:t>
      </w:r>
    </w:p>
    <w:p w:rsidR="00D665F9" w:rsidRDefault="00D665F9" w:rsidP="00D665F9">
      <w:pPr>
        <w:rPr>
          <w:rFonts w:ascii="Bookman Old Style" w:hAnsi="Bookman Old Style"/>
          <w:b/>
          <w:sz w:val="28"/>
          <w:szCs w:val="28"/>
          <w:u w:val="single"/>
        </w:rPr>
      </w:pPr>
    </w:p>
    <w:p w:rsidR="00D665F9" w:rsidRPr="006B288B" w:rsidRDefault="00D665F9" w:rsidP="00D665F9">
      <w:pPr>
        <w:rPr>
          <w:rFonts w:ascii="Bookman Old Style" w:hAnsi="Bookman Old Style"/>
          <w:sz w:val="28"/>
          <w:szCs w:val="28"/>
        </w:rPr>
      </w:pPr>
      <w:r w:rsidRPr="006B288B">
        <w:rPr>
          <w:rFonts w:ascii="Bookman Old Style" w:hAnsi="Bookman Old Style"/>
          <w:b/>
          <w:sz w:val="28"/>
          <w:szCs w:val="28"/>
          <w:u w:val="single"/>
        </w:rPr>
        <w:t xml:space="preserve">Annonces : </w:t>
      </w:r>
    </w:p>
    <w:p w:rsidR="00D665F9" w:rsidRPr="006B288B" w:rsidRDefault="00D665F9" w:rsidP="00D665F9">
      <w:pPr>
        <w:rPr>
          <w:rFonts w:ascii="Bookman Old Style" w:hAnsi="Bookman Old Style"/>
          <w:b/>
          <w:sz w:val="30"/>
          <w:szCs w:val="30"/>
          <w:u w:val="single"/>
        </w:rPr>
      </w:pPr>
    </w:p>
    <w:p w:rsidR="00D665F9" w:rsidRPr="006B288B" w:rsidRDefault="00D665F9" w:rsidP="00D665F9">
      <w:pPr>
        <w:rPr>
          <w:rFonts w:ascii="Bookman Old Style" w:hAnsi="Bookman Old Style"/>
          <w:bCs/>
          <w:i/>
          <w:sz w:val="30"/>
          <w:szCs w:val="30"/>
        </w:rPr>
      </w:pPr>
      <w:r w:rsidRPr="006B288B">
        <w:rPr>
          <w:rFonts w:ascii="Bookman Old Style" w:hAnsi="Bookman Old Style"/>
          <w:b/>
          <w:sz w:val="30"/>
          <w:szCs w:val="30"/>
          <w:u w:val="single"/>
        </w:rPr>
        <w:t>Chant d’envoi :</w:t>
      </w:r>
      <w:r w:rsidRPr="006B288B">
        <w:rPr>
          <w:rFonts w:ascii="Bookman Old Style" w:hAnsi="Bookman Old Style"/>
          <w:sz w:val="30"/>
          <w:szCs w:val="30"/>
          <w:u w:val="single"/>
        </w:rPr>
        <w:t xml:space="preserve"> </w:t>
      </w:r>
      <w:r w:rsidRPr="006B288B">
        <w:rPr>
          <w:rFonts w:ascii="Bookman Old Style" w:hAnsi="Bookman Old Style"/>
          <w:b/>
          <w:bCs/>
          <w:sz w:val="30"/>
          <w:szCs w:val="30"/>
        </w:rPr>
        <w:t xml:space="preserve">TOURNEZ LES YEUX VERS LE SEIGNEUR </w:t>
      </w:r>
      <w:r w:rsidRPr="006B288B">
        <w:rPr>
          <w:rFonts w:ascii="Bookman Old Style" w:hAnsi="Bookman Old Style"/>
          <w:bCs/>
          <w:i/>
          <w:sz w:val="30"/>
          <w:szCs w:val="30"/>
        </w:rPr>
        <w:t>A 243</w:t>
      </w:r>
    </w:p>
    <w:p w:rsidR="00D665F9" w:rsidRPr="00F64681" w:rsidRDefault="00D665F9" w:rsidP="00D665F9">
      <w:pPr>
        <w:rPr>
          <w:rFonts w:ascii="Bookman Old Style" w:hAnsi="Bookman Old Style"/>
          <w:b/>
          <w:sz w:val="28"/>
          <w:szCs w:val="28"/>
        </w:rPr>
      </w:pPr>
    </w:p>
    <w:p w:rsidR="00D665F9" w:rsidRPr="00F64681" w:rsidRDefault="00D665F9" w:rsidP="00D665F9">
      <w:pPr>
        <w:jc w:val="center"/>
        <w:rPr>
          <w:rFonts w:ascii="Bookman Old Style" w:hAnsi="Bookman Old Style"/>
          <w:b/>
          <w:sz w:val="28"/>
          <w:szCs w:val="28"/>
        </w:rPr>
      </w:pPr>
    </w:p>
    <w:p w:rsidR="00D665F9" w:rsidRPr="00F64681" w:rsidRDefault="00D665F9" w:rsidP="00D665F9">
      <w:pPr>
        <w:jc w:val="center"/>
        <w:rPr>
          <w:rFonts w:ascii="Bookman Old Style" w:hAnsi="Bookman Old Style"/>
          <w:b/>
          <w:sz w:val="28"/>
          <w:szCs w:val="28"/>
        </w:rPr>
      </w:pPr>
    </w:p>
    <w:p w:rsidR="00D665F9" w:rsidRPr="00F64681" w:rsidRDefault="00D665F9" w:rsidP="00D665F9">
      <w:pPr>
        <w:jc w:val="center"/>
        <w:rPr>
          <w:rFonts w:ascii="Bookman Old Style" w:hAnsi="Bookman Old Style"/>
          <w:b/>
          <w:sz w:val="28"/>
          <w:szCs w:val="28"/>
        </w:rPr>
      </w:pPr>
    </w:p>
    <w:p w:rsidR="00523C9F" w:rsidRDefault="00523C9F"/>
    <w:sectPr w:rsidR="00523C9F" w:rsidSect="00F64681">
      <w:type w:val="continuous"/>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swiss"/>
    <w:notTrueType/>
    <w:pitch w:val="default"/>
    <w:sig w:usb0="00000003" w:usb1="00000000" w:usb2="00000000" w:usb3="00000000" w:csb0="00000001" w:csb1="00000000"/>
  </w:font>
  <w:font w:name="Goudy-Bold">
    <w:altName w:val="Times New Roman"/>
    <w:panose1 w:val="00000000000000000000"/>
    <w:charset w:val="00"/>
    <w:family w:val="roman"/>
    <w:notTrueType/>
    <w:pitch w:val="default"/>
    <w:sig w:usb0="00000007" w:usb1="00000000" w:usb2="00000000" w:usb3="00000000" w:csb0="00000003" w:csb1="00000000"/>
  </w:font>
  <w:font w:name="Universal-NewswithCommPi">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2DF7"/>
    <w:multiLevelType w:val="hybridMultilevel"/>
    <w:tmpl w:val="00CAA9B6"/>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7A2E1425"/>
    <w:multiLevelType w:val="hybridMultilevel"/>
    <w:tmpl w:val="E2BCEE3C"/>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D665F9"/>
    <w:rsid w:val="00523C9F"/>
    <w:rsid w:val="00D665F9"/>
    <w:rsid w:val="00EC26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F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665F9"/>
    <w:pPr>
      <w:autoSpaceDE w:val="0"/>
      <w:autoSpaceDN w:val="0"/>
      <w:adjustRightInd w:val="0"/>
      <w:spacing w:after="0" w:line="240" w:lineRule="auto"/>
    </w:pPr>
    <w:rPr>
      <w:rFonts w:ascii="Georgia" w:eastAsia="Times New Roman" w:hAnsi="Georgia" w:cs="Georgia"/>
      <w:color w:val="000000"/>
      <w:sz w:val="24"/>
      <w:szCs w:val="24"/>
      <w:lang w:val="pl-PL" w:eastAsia="pl-PL"/>
    </w:rPr>
  </w:style>
  <w:style w:type="paragraph" w:styleId="Paragraphedeliste">
    <w:name w:val="List Paragraph"/>
    <w:basedOn w:val="Normal"/>
    <w:uiPriority w:val="34"/>
    <w:qFormat/>
    <w:rsid w:val="00D665F9"/>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D665F9"/>
    <w:rPr>
      <w:rFonts w:ascii="Tahoma" w:hAnsi="Tahoma" w:cs="Tahoma"/>
      <w:sz w:val="16"/>
      <w:szCs w:val="16"/>
    </w:rPr>
  </w:style>
  <w:style w:type="character" w:customStyle="1" w:styleId="TextedebullesCar">
    <w:name w:val="Texte de bulles Car"/>
    <w:basedOn w:val="Policepardfaut"/>
    <w:link w:val="Textedebulles"/>
    <w:uiPriority w:val="99"/>
    <w:semiHidden/>
    <w:rsid w:val="00D665F9"/>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2276</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2018-10-04T16:56:00Z</dcterms:created>
  <dcterms:modified xsi:type="dcterms:W3CDTF">2018-10-04T16:56:00Z</dcterms:modified>
</cp:coreProperties>
</file>