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804" w:rsidRPr="004E6033" w:rsidRDefault="00FA0804" w:rsidP="00FA0804">
      <w:pPr>
        <w:jc w:val="center"/>
        <w:rPr>
          <w:rFonts w:ascii="Bookman Old Style" w:hAnsi="Bookman Old Style"/>
          <w:b/>
          <w:sz w:val="30"/>
          <w:szCs w:val="28"/>
        </w:rPr>
      </w:pPr>
      <w:r w:rsidRPr="004E6033">
        <w:rPr>
          <w:rFonts w:ascii="Bookman Old Style" w:hAnsi="Bookman Old Style"/>
          <w:b/>
          <w:sz w:val="30"/>
          <w:szCs w:val="28"/>
        </w:rPr>
        <w:t xml:space="preserve">Paroisse </w:t>
      </w:r>
      <w:r>
        <w:rPr>
          <w:rFonts w:ascii="Bookman Old Style" w:hAnsi="Bookman Old Style"/>
          <w:b/>
          <w:sz w:val="30"/>
          <w:szCs w:val="28"/>
        </w:rPr>
        <w:t>Notre Dame de la Roya</w:t>
      </w:r>
    </w:p>
    <w:p w:rsidR="00FA0804" w:rsidRPr="004E6033" w:rsidRDefault="00FA0804" w:rsidP="00FA0804">
      <w:pPr>
        <w:jc w:val="center"/>
        <w:rPr>
          <w:rFonts w:ascii="Bookman Old Style" w:hAnsi="Bookman Old Style"/>
          <w:b/>
          <w:sz w:val="30"/>
          <w:szCs w:val="28"/>
        </w:rPr>
      </w:pPr>
      <w:r w:rsidRPr="004E6033">
        <w:rPr>
          <w:rFonts w:ascii="Bookman Old Style" w:hAnsi="Bookman Old Style"/>
          <w:b/>
          <w:sz w:val="30"/>
          <w:szCs w:val="28"/>
        </w:rPr>
        <w:t>27° dimanche ordinaire B</w:t>
      </w:r>
    </w:p>
    <w:p w:rsidR="00FA0804" w:rsidRDefault="00FA0804" w:rsidP="00FA0804">
      <w:pPr>
        <w:jc w:val="center"/>
        <w:rPr>
          <w:rFonts w:ascii="Bookman Old Style" w:hAnsi="Bookman Old Style"/>
          <w:b/>
          <w:sz w:val="30"/>
          <w:szCs w:val="28"/>
        </w:rPr>
      </w:pPr>
    </w:p>
    <w:p w:rsidR="00FA0804" w:rsidRPr="004E6033" w:rsidRDefault="00FA0804" w:rsidP="00FA0804">
      <w:pPr>
        <w:jc w:val="center"/>
        <w:rPr>
          <w:rFonts w:ascii="Bookman Old Style" w:hAnsi="Bookman Old Style"/>
          <w:b/>
          <w:sz w:val="30"/>
          <w:szCs w:val="28"/>
        </w:rPr>
      </w:pPr>
    </w:p>
    <w:p w:rsidR="00FA0804" w:rsidRPr="004E6033" w:rsidRDefault="00FA0804" w:rsidP="00FA0804">
      <w:pPr>
        <w:rPr>
          <w:rFonts w:ascii="Bookman Old Style" w:hAnsi="Bookman Old Style"/>
          <w:b/>
          <w:sz w:val="30"/>
          <w:szCs w:val="28"/>
        </w:rPr>
      </w:pPr>
      <w:r w:rsidRPr="004E6033">
        <w:rPr>
          <w:rFonts w:ascii="Bookman Old Style" w:hAnsi="Bookman Old Style"/>
          <w:b/>
          <w:sz w:val="30"/>
          <w:szCs w:val="28"/>
        </w:rPr>
        <w:t xml:space="preserve">Messe de la réconciliation </w:t>
      </w:r>
      <w:r w:rsidRPr="004E6033">
        <w:rPr>
          <w:rFonts w:ascii="Bookman Old Style" w:hAnsi="Bookman Old Style"/>
          <w:i/>
          <w:sz w:val="30"/>
          <w:szCs w:val="28"/>
        </w:rPr>
        <w:t>AL 137</w:t>
      </w:r>
    </w:p>
    <w:p w:rsidR="00FA0804" w:rsidRPr="004E6033" w:rsidRDefault="00FA0804" w:rsidP="00FA0804">
      <w:pPr>
        <w:rPr>
          <w:rFonts w:ascii="Bookman Old Style" w:hAnsi="Bookman Old Style"/>
          <w:sz w:val="30"/>
          <w:szCs w:val="28"/>
        </w:rPr>
      </w:pPr>
      <w:r w:rsidRPr="004E6033">
        <w:rPr>
          <w:rFonts w:ascii="Bookman Old Style" w:hAnsi="Bookman Old Style"/>
          <w:b/>
          <w:sz w:val="30"/>
          <w:szCs w:val="28"/>
          <w:u w:val="single"/>
        </w:rPr>
        <w:t>Chant d’entrée :</w:t>
      </w:r>
      <w:r w:rsidRPr="004E6033">
        <w:rPr>
          <w:rFonts w:ascii="Bookman Old Style" w:hAnsi="Bookman Old Style"/>
          <w:sz w:val="30"/>
          <w:szCs w:val="28"/>
          <w:u w:val="single"/>
        </w:rPr>
        <w:t xml:space="preserve"> </w:t>
      </w:r>
      <w:r w:rsidRPr="004E6033">
        <w:rPr>
          <w:rFonts w:ascii="Bookman Old Style" w:hAnsi="Bookman Old Style"/>
          <w:b/>
          <w:sz w:val="30"/>
          <w:szCs w:val="28"/>
        </w:rPr>
        <w:t>ALLÉLUIA, ALLÉLUIA, SALUT, PUISSANCE</w:t>
      </w:r>
      <w:r w:rsidRPr="004E6033">
        <w:rPr>
          <w:rFonts w:ascii="Bookman Old Style" w:hAnsi="Bookman Old Style"/>
          <w:sz w:val="30"/>
          <w:szCs w:val="28"/>
        </w:rPr>
        <w:t xml:space="preserve"> </w:t>
      </w:r>
      <w:r w:rsidRPr="004E6033">
        <w:rPr>
          <w:rFonts w:ascii="Bookman Old Style" w:hAnsi="Bookman Old Style"/>
          <w:i/>
          <w:sz w:val="30"/>
          <w:szCs w:val="28"/>
        </w:rPr>
        <w:t>C 505</w:t>
      </w:r>
    </w:p>
    <w:p w:rsidR="00FA0804" w:rsidRPr="004E6033" w:rsidRDefault="00FA0804" w:rsidP="00FA0804">
      <w:pPr>
        <w:pStyle w:val="NormalWeb"/>
        <w:shd w:val="clear" w:color="auto" w:fill="FFFFFF"/>
        <w:spacing w:before="0" w:beforeAutospacing="0" w:after="0" w:afterAutospacing="0"/>
        <w:jc w:val="both"/>
        <w:rPr>
          <w:rFonts w:ascii="Trebuchet MS" w:hAnsi="Trebuchet MS"/>
          <w:sz w:val="30"/>
          <w:szCs w:val="28"/>
        </w:rPr>
      </w:pPr>
      <w:r w:rsidRPr="004E6033">
        <w:rPr>
          <w:rFonts w:ascii="Bookman Old Style" w:hAnsi="Bookman Old Style"/>
          <w:b/>
          <w:sz w:val="30"/>
          <w:szCs w:val="28"/>
          <w:u w:val="single"/>
        </w:rPr>
        <w:t>Accueil</w:t>
      </w:r>
      <w:r w:rsidRPr="004E6033">
        <w:rPr>
          <w:rFonts w:ascii="Bookman Old Style" w:hAnsi="Bookman Old Style"/>
          <w:b/>
          <w:sz w:val="30"/>
          <w:szCs w:val="28"/>
        </w:rPr>
        <w:t> :</w:t>
      </w:r>
      <w:r w:rsidRPr="004E6033">
        <w:rPr>
          <w:rFonts w:ascii="Bookman Old Style" w:hAnsi="Bookman Old Style" w:cs="Humanist521BT-ExtraBold"/>
          <w:bCs/>
          <w:sz w:val="30"/>
          <w:szCs w:val="28"/>
          <w:lang w:eastAsia="en-US"/>
        </w:rPr>
        <w:t xml:space="preserve"> </w:t>
      </w:r>
      <w:r w:rsidRPr="004E6033">
        <w:rPr>
          <w:rFonts w:ascii="Bookman Old Style" w:hAnsi="Bookman Old Style"/>
          <w:sz w:val="30"/>
          <w:szCs w:val="28"/>
        </w:rPr>
        <w:t>Frères et sœurs, nous voici rassemblés autour de la table eucharistique comme autour d'une table de famille. Aujourd'hui, nous rendrons grâce à Dieu pour tous les couples qui veulent vivre dans la durée et dans la fidélité, malgré les difficultés. Nous confierons à Dieu toutes les familles, celles qui sont dans la joie, celles qui souffrent de l'échec et de la division. Que l'amour du Seigneur habite nos cœurs et  transfigure nos vies.</w:t>
      </w:r>
    </w:p>
    <w:p w:rsidR="00FA0804" w:rsidRPr="004E6033" w:rsidRDefault="00FA0804" w:rsidP="00FA0804">
      <w:pPr>
        <w:autoSpaceDE w:val="0"/>
        <w:autoSpaceDN w:val="0"/>
        <w:adjustRightInd w:val="0"/>
        <w:jc w:val="both"/>
        <w:rPr>
          <w:rFonts w:ascii="Bookman Old Style" w:hAnsi="Bookman Old Style"/>
          <w:color w:val="000000"/>
          <w:sz w:val="30"/>
          <w:szCs w:val="28"/>
        </w:rPr>
      </w:pPr>
    </w:p>
    <w:p w:rsidR="00FA0804" w:rsidRPr="004E6033" w:rsidRDefault="00FA0804" w:rsidP="00FA0804">
      <w:pPr>
        <w:rPr>
          <w:rFonts w:ascii="Bookman Old Style" w:hAnsi="Bookman Old Style"/>
          <w:sz w:val="30"/>
          <w:szCs w:val="28"/>
        </w:rPr>
      </w:pPr>
      <w:r w:rsidRPr="004E6033">
        <w:rPr>
          <w:rFonts w:ascii="Bookman Old Style" w:hAnsi="Bookman Old Style"/>
          <w:b/>
          <w:bCs/>
          <w:sz w:val="30"/>
          <w:szCs w:val="28"/>
          <w:u w:val="single"/>
        </w:rPr>
        <w:t>Prière pénitentielle</w:t>
      </w:r>
      <w:r w:rsidRPr="004E6033">
        <w:rPr>
          <w:rFonts w:ascii="Bookman Old Style" w:hAnsi="Bookman Old Style"/>
          <w:sz w:val="30"/>
          <w:szCs w:val="28"/>
        </w:rPr>
        <w:t> </w:t>
      </w:r>
      <w:r w:rsidRPr="004E6033">
        <w:rPr>
          <w:rFonts w:ascii="Bookman Old Style" w:hAnsi="Bookman Old Style"/>
          <w:b/>
          <w:sz w:val="30"/>
          <w:szCs w:val="28"/>
        </w:rPr>
        <w:t>:</w:t>
      </w:r>
      <w:r w:rsidRPr="004E6033">
        <w:rPr>
          <w:rFonts w:ascii="Bookman Old Style" w:hAnsi="Bookman Old Style"/>
          <w:sz w:val="30"/>
          <w:szCs w:val="28"/>
        </w:rPr>
        <w:t xml:space="preserve"> </w:t>
      </w:r>
    </w:p>
    <w:p w:rsidR="00FA0804" w:rsidRPr="004E6033" w:rsidRDefault="00FA0804" w:rsidP="00FA0804">
      <w:pPr>
        <w:autoSpaceDE w:val="0"/>
        <w:autoSpaceDN w:val="0"/>
        <w:adjustRightInd w:val="0"/>
        <w:jc w:val="both"/>
        <w:rPr>
          <w:rFonts w:ascii="Bookman Old Style" w:hAnsi="Bookman Old Style"/>
          <w:i/>
          <w:sz w:val="30"/>
          <w:szCs w:val="28"/>
        </w:rPr>
      </w:pPr>
      <w:r w:rsidRPr="004E6033">
        <w:rPr>
          <w:rFonts w:ascii="Bookman Old Style" w:hAnsi="Bookman Old Style" w:cs="Humanist521BT-LightItalic"/>
          <w:b/>
          <w:i/>
          <w:sz w:val="30"/>
          <w:szCs w:val="28"/>
        </w:rPr>
        <w:t>Prêtre :</w:t>
      </w:r>
      <w:r w:rsidRPr="004E6033">
        <w:rPr>
          <w:rFonts w:ascii="Bookman Old Style" w:hAnsi="Bookman Old Style"/>
          <w:iCs/>
          <w:color w:val="000000"/>
          <w:sz w:val="30"/>
          <w:szCs w:val="28"/>
        </w:rPr>
        <w:t xml:space="preserve"> </w:t>
      </w:r>
      <w:r w:rsidRPr="004E6033">
        <w:rPr>
          <w:rFonts w:ascii="Bookman Old Style" w:hAnsi="Bookman Old Style"/>
          <w:sz w:val="30"/>
          <w:szCs w:val="28"/>
        </w:rPr>
        <w:t>Ouvrons nos cœurs à l’Amour du Christ, car nous savons qu’il est riche en pardon.</w:t>
      </w:r>
      <w:r w:rsidRPr="004E6033">
        <w:rPr>
          <w:rFonts w:ascii="Bookman Old Style" w:hAnsi="Bookman Old Style"/>
          <w:i/>
          <w:sz w:val="30"/>
          <w:szCs w:val="28"/>
        </w:rPr>
        <w:t xml:space="preserve"> (brève pause en silence)</w:t>
      </w:r>
    </w:p>
    <w:p w:rsidR="00FA0804" w:rsidRPr="004E6033" w:rsidRDefault="00FA0804" w:rsidP="00FA0804">
      <w:pPr>
        <w:autoSpaceDE w:val="0"/>
        <w:autoSpaceDN w:val="0"/>
        <w:adjustRightInd w:val="0"/>
        <w:ind w:firstLine="708"/>
        <w:jc w:val="both"/>
        <w:rPr>
          <w:rFonts w:ascii="Bookman Old Style" w:hAnsi="Bookman Old Style"/>
          <w:sz w:val="30"/>
          <w:szCs w:val="28"/>
          <w:lang w:eastAsia="pl-PL"/>
        </w:rPr>
      </w:pPr>
    </w:p>
    <w:p w:rsidR="00FA0804" w:rsidRPr="004E6033" w:rsidRDefault="00FA0804" w:rsidP="00FA0804">
      <w:pPr>
        <w:numPr>
          <w:ilvl w:val="0"/>
          <w:numId w:val="2"/>
        </w:numPr>
        <w:autoSpaceDE w:val="0"/>
        <w:autoSpaceDN w:val="0"/>
        <w:adjustRightInd w:val="0"/>
        <w:jc w:val="both"/>
        <w:rPr>
          <w:rFonts w:ascii="Bookman Old Style" w:hAnsi="Bookman Old Style"/>
          <w:sz w:val="30"/>
          <w:szCs w:val="28"/>
        </w:rPr>
      </w:pPr>
      <w:r w:rsidRPr="004E6033">
        <w:rPr>
          <w:rFonts w:ascii="Bookman Old Style" w:hAnsi="Bookman Old Style" w:cs="Humanist521BT-LightItalic"/>
          <w:b/>
          <w:i/>
          <w:sz w:val="30"/>
          <w:szCs w:val="28"/>
        </w:rPr>
        <w:t>Prêtre :</w:t>
      </w:r>
      <w:r w:rsidRPr="004E6033">
        <w:rPr>
          <w:rFonts w:ascii="Bookman Old Style" w:hAnsi="Bookman Old Style"/>
          <w:iCs/>
          <w:color w:val="000000"/>
          <w:sz w:val="30"/>
          <w:szCs w:val="28"/>
        </w:rPr>
        <w:t xml:space="preserve"> </w:t>
      </w:r>
      <w:r w:rsidRPr="004E6033">
        <w:rPr>
          <w:rFonts w:ascii="Bookman Old Style" w:hAnsi="Bookman Old Style"/>
          <w:sz w:val="30"/>
          <w:szCs w:val="28"/>
        </w:rPr>
        <w:t>Seigneur Jésus, envoyé par le Père nous révéler son amour à jamais fidèle,</w:t>
      </w:r>
    </w:p>
    <w:p w:rsidR="00FA0804" w:rsidRPr="004E6033" w:rsidRDefault="00FA0804" w:rsidP="00FA0804">
      <w:pPr>
        <w:jc w:val="both"/>
        <w:rPr>
          <w:rFonts w:ascii="Bookman Old Style" w:hAnsi="Bookman Old Style" w:cs="Arial"/>
          <w:b/>
          <w:bCs/>
          <w:i/>
          <w:iCs/>
          <w:sz w:val="30"/>
          <w:szCs w:val="28"/>
        </w:rPr>
      </w:pPr>
      <w:r w:rsidRPr="004E6033">
        <w:rPr>
          <w:rFonts w:ascii="Bookman Old Style" w:hAnsi="Bookman Old Style"/>
          <w:b/>
          <w:i/>
          <w:sz w:val="30"/>
          <w:szCs w:val="28"/>
        </w:rPr>
        <w:t>Animateur chante :</w:t>
      </w:r>
      <w:r w:rsidRPr="004E6033">
        <w:rPr>
          <w:rFonts w:ascii="Bookman Old Style" w:hAnsi="Bookman Old Style"/>
          <w:sz w:val="30"/>
          <w:szCs w:val="28"/>
        </w:rPr>
        <w:t xml:space="preserve"> </w:t>
      </w:r>
      <w:r w:rsidRPr="004E6033">
        <w:rPr>
          <w:rFonts w:ascii="Bookman Old Style" w:hAnsi="Bookman Old Style" w:cs="Arial"/>
          <w:b/>
          <w:bCs/>
          <w:i/>
          <w:iCs/>
          <w:sz w:val="30"/>
          <w:szCs w:val="28"/>
        </w:rPr>
        <w:t>— Seigneur, prends pitié de nous.</w:t>
      </w:r>
    </w:p>
    <w:p w:rsidR="00FA0804" w:rsidRPr="004E6033" w:rsidRDefault="00FA0804" w:rsidP="00FA0804">
      <w:pPr>
        <w:numPr>
          <w:ilvl w:val="0"/>
          <w:numId w:val="2"/>
        </w:numPr>
        <w:autoSpaceDE w:val="0"/>
        <w:autoSpaceDN w:val="0"/>
        <w:adjustRightInd w:val="0"/>
        <w:jc w:val="both"/>
        <w:rPr>
          <w:rFonts w:ascii="Bookman Old Style" w:hAnsi="Bookman Old Style"/>
          <w:sz w:val="30"/>
          <w:szCs w:val="28"/>
        </w:rPr>
      </w:pPr>
      <w:r w:rsidRPr="004E6033">
        <w:rPr>
          <w:rFonts w:ascii="Bookman Old Style" w:hAnsi="Bookman Old Style" w:cs="Humanist521BT-LightItalic"/>
          <w:b/>
          <w:i/>
          <w:sz w:val="30"/>
          <w:szCs w:val="28"/>
        </w:rPr>
        <w:t>Prêtre :</w:t>
      </w:r>
      <w:r w:rsidRPr="004E6033">
        <w:rPr>
          <w:rFonts w:ascii="Bookman Old Style" w:hAnsi="Bookman Old Style"/>
          <w:iCs/>
          <w:color w:val="000000"/>
          <w:sz w:val="30"/>
          <w:szCs w:val="28"/>
        </w:rPr>
        <w:t xml:space="preserve"> </w:t>
      </w:r>
      <w:r w:rsidRPr="004E6033">
        <w:rPr>
          <w:rFonts w:ascii="Bookman Old Style" w:hAnsi="Bookman Old Style"/>
          <w:sz w:val="30"/>
          <w:szCs w:val="28"/>
        </w:rPr>
        <w:t>O Christ, venu dans le monde sceller dans ton sang une Alliance nouvelle,</w:t>
      </w:r>
    </w:p>
    <w:p w:rsidR="00FA0804" w:rsidRPr="004E6033" w:rsidRDefault="00FA0804" w:rsidP="00FA0804">
      <w:pPr>
        <w:jc w:val="both"/>
        <w:rPr>
          <w:rFonts w:ascii="Bookman Old Style" w:hAnsi="Bookman Old Style" w:cs="Arial"/>
          <w:b/>
          <w:bCs/>
          <w:i/>
          <w:iCs/>
          <w:sz w:val="30"/>
          <w:szCs w:val="28"/>
        </w:rPr>
      </w:pPr>
      <w:r w:rsidRPr="004E6033">
        <w:rPr>
          <w:rFonts w:ascii="Bookman Old Style" w:hAnsi="Bookman Old Style"/>
          <w:b/>
          <w:i/>
          <w:sz w:val="30"/>
          <w:szCs w:val="28"/>
        </w:rPr>
        <w:t>Animateur chante :</w:t>
      </w:r>
      <w:r w:rsidRPr="004E6033">
        <w:rPr>
          <w:rFonts w:ascii="Bookman Old Style" w:hAnsi="Bookman Old Style"/>
          <w:sz w:val="30"/>
          <w:szCs w:val="28"/>
        </w:rPr>
        <w:t xml:space="preserve"> </w:t>
      </w:r>
      <w:r w:rsidRPr="004E6033">
        <w:rPr>
          <w:rFonts w:ascii="Bookman Old Style" w:hAnsi="Bookman Old Style" w:cs="Arial"/>
          <w:b/>
          <w:bCs/>
          <w:i/>
          <w:iCs/>
          <w:sz w:val="30"/>
          <w:szCs w:val="28"/>
        </w:rPr>
        <w:t>—</w:t>
      </w:r>
      <w:r w:rsidRPr="004E6033">
        <w:rPr>
          <w:rFonts w:ascii="Bookman Old Style" w:hAnsi="Bookman Old Style"/>
          <w:b/>
          <w:i/>
          <w:sz w:val="30"/>
          <w:szCs w:val="28"/>
        </w:rPr>
        <w:t xml:space="preserve"> Ô Christ,</w:t>
      </w:r>
      <w:r w:rsidRPr="004E6033">
        <w:rPr>
          <w:rFonts w:ascii="Bookman Old Style" w:hAnsi="Bookman Old Style" w:cs="Arial"/>
          <w:b/>
          <w:bCs/>
          <w:i/>
          <w:iCs/>
          <w:sz w:val="30"/>
          <w:szCs w:val="28"/>
        </w:rPr>
        <w:t xml:space="preserve"> prends pitié de nous.</w:t>
      </w:r>
    </w:p>
    <w:p w:rsidR="00FA0804" w:rsidRPr="004E6033" w:rsidRDefault="00FA0804" w:rsidP="00FA0804">
      <w:pPr>
        <w:numPr>
          <w:ilvl w:val="0"/>
          <w:numId w:val="2"/>
        </w:numPr>
        <w:autoSpaceDE w:val="0"/>
        <w:autoSpaceDN w:val="0"/>
        <w:adjustRightInd w:val="0"/>
        <w:jc w:val="both"/>
        <w:rPr>
          <w:rFonts w:ascii="Bookman Old Style" w:hAnsi="Bookman Old Style"/>
          <w:sz w:val="30"/>
          <w:szCs w:val="28"/>
        </w:rPr>
      </w:pPr>
      <w:r w:rsidRPr="004E6033">
        <w:rPr>
          <w:rFonts w:ascii="Bookman Old Style" w:hAnsi="Bookman Old Style" w:cs="Humanist521BT-LightItalic"/>
          <w:b/>
          <w:i/>
          <w:sz w:val="30"/>
          <w:szCs w:val="28"/>
        </w:rPr>
        <w:t>Prêtre :</w:t>
      </w:r>
      <w:r w:rsidRPr="004E6033">
        <w:rPr>
          <w:rFonts w:ascii="Bookman Old Style" w:hAnsi="Bookman Old Style"/>
          <w:iCs/>
          <w:color w:val="000000"/>
          <w:sz w:val="30"/>
          <w:szCs w:val="28"/>
        </w:rPr>
        <w:t xml:space="preserve"> </w:t>
      </w:r>
      <w:r w:rsidRPr="004E6033">
        <w:rPr>
          <w:rFonts w:ascii="Bookman Old Style" w:hAnsi="Bookman Old Style"/>
          <w:sz w:val="30"/>
          <w:szCs w:val="28"/>
        </w:rPr>
        <w:t xml:space="preserve">Seigneur, élevé dans la gloire du Père, tu nous appelles à aimer comme tu nous as aimés, </w:t>
      </w:r>
    </w:p>
    <w:p w:rsidR="00FA0804" w:rsidRPr="004E6033" w:rsidRDefault="00FA0804" w:rsidP="00FA0804">
      <w:pPr>
        <w:jc w:val="both"/>
        <w:rPr>
          <w:rFonts w:ascii="Bookman Old Style" w:hAnsi="Bookman Old Style" w:cs="Arial"/>
          <w:b/>
          <w:bCs/>
          <w:i/>
          <w:iCs/>
          <w:sz w:val="30"/>
          <w:szCs w:val="28"/>
        </w:rPr>
      </w:pPr>
      <w:r w:rsidRPr="004E6033">
        <w:rPr>
          <w:rFonts w:ascii="Bookman Old Style" w:hAnsi="Bookman Old Style"/>
          <w:b/>
          <w:i/>
          <w:sz w:val="30"/>
          <w:szCs w:val="28"/>
        </w:rPr>
        <w:t>Animateur chante :</w:t>
      </w:r>
      <w:r w:rsidRPr="004E6033">
        <w:rPr>
          <w:rFonts w:ascii="Bookman Old Style" w:hAnsi="Bookman Old Style"/>
          <w:sz w:val="30"/>
          <w:szCs w:val="28"/>
        </w:rPr>
        <w:t xml:space="preserve"> </w:t>
      </w:r>
      <w:r w:rsidRPr="004E6033">
        <w:rPr>
          <w:rFonts w:ascii="Bookman Old Style" w:hAnsi="Bookman Old Style" w:cs="Arial"/>
          <w:b/>
          <w:bCs/>
          <w:i/>
          <w:iCs/>
          <w:sz w:val="30"/>
          <w:szCs w:val="28"/>
        </w:rPr>
        <w:t>— Seigneur, prends pitié de nous.</w:t>
      </w:r>
    </w:p>
    <w:p w:rsidR="00FA0804" w:rsidRPr="004E6033" w:rsidRDefault="00FA0804" w:rsidP="00FA0804">
      <w:pPr>
        <w:ind w:firstLine="708"/>
        <w:jc w:val="both"/>
        <w:rPr>
          <w:rFonts w:ascii="Bookman Old Style" w:hAnsi="Bookman Old Style"/>
          <w:sz w:val="30"/>
          <w:szCs w:val="28"/>
        </w:rPr>
      </w:pPr>
      <w:r w:rsidRPr="004E6033">
        <w:rPr>
          <w:rFonts w:ascii="Bookman Old Style" w:hAnsi="Bookman Old Style" w:cs="Humanist521BT-LightItalic"/>
          <w:b/>
          <w:i/>
          <w:sz w:val="30"/>
          <w:szCs w:val="28"/>
        </w:rPr>
        <w:t>Prêtre :</w:t>
      </w:r>
      <w:r w:rsidRPr="004E6033">
        <w:rPr>
          <w:rFonts w:ascii="Bookman Old Style" w:hAnsi="Bookman Old Style"/>
          <w:iCs/>
          <w:color w:val="000000"/>
          <w:sz w:val="30"/>
          <w:szCs w:val="28"/>
        </w:rPr>
        <w:t xml:space="preserve"> </w:t>
      </w:r>
      <w:r w:rsidRPr="004E6033">
        <w:rPr>
          <w:rFonts w:ascii="Bookman Old Style" w:hAnsi="Bookman Old Style"/>
          <w:sz w:val="30"/>
          <w:szCs w:val="28"/>
        </w:rPr>
        <w:t>Que Dieu tout-puissant …</w:t>
      </w:r>
    </w:p>
    <w:p w:rsidR="00FA0804" w:rsidRPr="004E6033" w:rsidRDefault="00FA0804" w:rsidP="00FA0804">
      <w:pPr>
        <w:jc w:val="both"/>
        <w:rPr>
          <w:rFonts w:ascii="Bookman Old Style" w:hAnsi="Bookman Old Style"/>
          <w:sz w:val="30"/>
          <w:szCs w:val="28"/>
        </w:rPr>
      </w:pPr>
      <w:r w:rsidRPr="004E6033">
        <w:rPr>
          <w:rFonts w:ascii="Bookman Old Style" w:hAnsi="Bookman Old Style"/>
          <w:sz w:val="30"/>
          <w:szCs w:val="28"/>
        </w:rPr>
        <w:t xml:space="preserve"> </w:t>
      </w:r>
    </w:p>
    <w:p w:rsidR="00FA0804" w:rsidRPr="004E6033" w:rsidRDefault="00FA0804" w:rsidP="00FA0804">
      <w:pPr>
        <w:numPr>
          <w:ilvl w:val="0"/>
          <w:numId w:val="1"/>
        </w:numPr>
        <w:jc w:val="both"/>
        <w:rPr>
          <w:rFonts w:ascii="Bookman Old Style" w:hAnsi="Bookman Old Style"/>
          <w:b/>
          <w:bCs/>
          <w:sz w:val="30"/>
          <w:szCs w:val="28"/>
        </w:rPr>
      </w:pPr>
      <w:r w:rsidRPr="004E6033">
        <w:rPr>
          <w:rFonts w:ascii="Bookman Old Style" w:hAnsi="Bookman Old Style"/>
          <w:b/>
          <w:i/>
          <w:sz w:val="30"/>
          <w:szCs w:val="28"/>
        </w:rPr>
        <w:t>Animateur chante :</w:t>
      </w:r>
      <w:r w:rsidRPr="004E6033">
        <w:rPr>
          <w:rFonts w:ascii="Bookman Old Style" w:hAnsi="Bookman Old Style"/>
          <w:sz w:val="30"/>
          <w:szCs w:val="28"/>
        </w:rPr>
        <w:t xml:space="preserve">  Gloria…</w:t>
      </w:r>
      <w:r w:rsidRPr="004E6033">
        <w:rPr>
          <w:rFonts w:ascii="Bookman Old Style" w:hAnsi="Bookman Old Style"/>
          <w:b/>
          <w:i/>
          <w:sz w:val="30"/>
          <w:szCs w:val="28"/>
        </w:rPr>
        <w:t xml:space="preserve"> </w:t>
      </w:r>
    </w:p>
    <w:p w:rsidR="00FA0804" w:rsidRPr="004E6033" w:rsidRDefault="00FA0804" w:rsidP="00FA0804">
      <w:pPr>
        <w:jc w:val="both"/>
        <w:rPr>
          <w:rFonts w:ascii="Bookman Old Style" w:hAnsi="Bookman Old Style"/>
          <w:b/>
          <w:sz w:val="32"/>
          <w:szCs w:val="28"/>
        </w:rPr>
      </w:pPr>
    </w:p>
    <w:p w:rsidR="00FA0804" w:rsidRPr="004E6033" w:rsidRDefault="00FA0804" w:rsidP="00FA0804">
      <w:pPr>
        <w:tabs>
          <w:tab w:val="left" w:pos="720"/>
        </w:tabs>
        <w:jc w:val="both"/>
        <w:rPr>
          <w:rFonts w:ascii="Bookman Old Style" w:hAnsi="Bookman Old Style"/>
          <w:b/>
          <w:sz w:val="32"/>
          <w:szCs w:val="28"/>
        </w:rPr>
      </w:pPr>
      <w:r w:rsidRPr="004E6033">
        <w:rPr>
          <w:rFonts w:ascii="Bookman Old Style" w:hAnsi="Bookman Old Style"/>
          <w:b/>
          <w:sz w:val="32"/>
          <w:szCs w:val="28"/>
          <w:u w:val="single"/>
        </w:rPr>
        <w:t>Psaume</w:t>
      </w:r>
      <w:r w:rsidRPr="004E6033">
        <w:rPr>
          <w:rFonts w:ascii="Bookman Old Style" w:hAnsi="Bookman Old Style"/>
          <w:b/>
          <w:sz w:val="32"/>
          <w:szCs w:val="28"/>
        </w:rPr>
        <w:t xml:space="preserve"> 127</w:t>
      </w:r>
    </w:p>
    <w:p w:rsidR="00FA0804" w:rsidRPr="004E6033" w:rsidRDefault="00FA0804" w:rsidP="00FA0804">
      <w:pPr>
        <w:tabs>
          <w:tab w:val="left" w:pos="720"/>
        </w:tabs>
        <w:jc w:val="both"/>
        <w:rPr>
          <w:rFonts w:ascii="Bookman Old Style" w:hAnsi="Bookman Old Style"/>
          <w:b/>
          <w:sz w:val="32"/>
          <w:szCs w:val="28"/>
        </w:rPr>
      </w:pPr>
      <w:r>
        <w:rPr>
          <w:rFonts w:ascii="Bookman Old Style" w:hAnsi="Bookman Old Style"/>
          <w:b/>
          <w:noProof/>
          <w:sz w:val="32"/>
          <w:szCs w:val="28"/>
        </w:rPr>
        <w:drawing>
          <wp:inline distT="0" distB="0" distL="0" distR="0">
            <wp:extent cx="6391275" cy="136715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391275" cy="1367155"/>
                    </a:xfrm>
                    <a:prstGeom prst="rect">
                      <a:avLst/>
                    </a:prstGeom>
                    <a:noFill/>
                    <a:ln w="9525">
                      <a:noFill/>
                      <a:miter lim="800000"/>
                      <a:headEnd/>
                      <a:tailEnd/>
                    </a:ln>
                  </pic:spPr>
                </pic:pic>
              </a:graphicData>
            </a:graphic>
          </wp:inline>
        </w:drawing>
      </w:r>
    </w:p>
    <w:p w:rsidR="00FA0804" w:rsidRPr="004E6033" w:rsidRDefault="00FA0804" w:rsidP="00FA0804">
      <w:pPr>
        <w:autoSpaceDE w:val="0"/>
        <w:autoSpaceDN w:val="0"/>
        <w:adjustRightInd w:val="0"/>
        <w:jc w:val="both"/>
        <w:rPr>
          <w:rFonts w:ascii="Bookman Old Style" w:hAnsi="Bookman Old Style"/>
          <w:color w:val="000000"/>
          <w:szCs w:val="28"/>
          <w:lang w:eastAsia="en-US"/>
        </w:rPr>
      </w:pPr>
    </w:p>
    <w:p w:rsidR="00FA0804" w:rsidRPr="004E6033" w:rsidRDefault="00FA0804" w:rsidP="00FA0804">
      <w:pPr>
        <w:autoSpaceDE w:val="0"/>
        <w:autoSpaceDN w:val="0"/>
        <w:adjustRightInd w:val="0"/>
        <w:jc w:val="both"/>
        <w:rPr>
          <w:rFonts w:ascii="Bookman Old Style" w:hAnsi="Bookman Old Style"/>
          <w:color w:val="000000"/>
          <w:sz w:val="26"/>
          <w:szCs w:val="28"/>
          <w:lang w:eastAsia="en-US"/>
        </w:rPr>
        <w:sectPr w:rsidR="00FA0804" w:rsidRPr="004E6033" w:rsidSect="00546D6A">
          <w:pgSz w:w="11906" w:h="16838" w:code="9"/>
          <w:pgMar w:top="567" w:right="567" w:bottom="567" w:left="567" w:header="709" w:footer="709" w:gutter="0"/>
          <w:cols w:space="708"/>
          <w:docGrid w:linePitch="360"/>
        </w:sectPr>
      </w:pPr>
    </w:p>
    <w:p w:rsidR="00FA0804" w:rsidRPr="004E6033" w:rsidRDefault="00FA0804" w:rsidP="00FA0804">
      <w:pPr>
        <w:autoSpaceDE w:val="0"/>
        <w:autoSpaceDN w:val="0"/>
        <w:adjustRightInd w:val="0"/>
        <w:jc w:val="both"/>
        <w:rPr>
          <w:rFonts w:ascii="Bookman Old Style" w:hAnsi="Bookman Old Style"/>
          <w:color w:val="000000"/>
          <w:sz w:val="26"/>
          <w:szCs w:val="28"/>
          <w:lang w:eastAsia="en-US"/>
        </w:rPr>
      </w:pPr>
      <w:r w:rsidRPr="004E6033">
        <w:rPr>
          <w:rFonts w:ascii="Bookman Old Style" w:hAnsi="Bookman Old Style"/>
          <w:color w:val="000000"/>
          <w:sz w:val="26"/>
          <w:szCs w:val="28"/>
          <w:lang w:eastAsia="en-US"/>
        </w:rPr>
        <w:lastRenderedPageBreak/>
        <w:t>Heureux qui cr</w:t>
      </w:r>
      <w:r w:rsidRPr="004E6033">
        <w:rPr>
          <w:rFonts w:ascii="Bookman Old Style" w:hAnsi="Bookman Old Style"/>
          <w:b/>
          <w:bCs/>
          <w:color w:val="000000"/>
          <w:sz w:val="26"/>
          <w:szCs w:val="28"/>
          <w:lang w:eastAsia="en-US"/>
        </w:rPr>
        <w:t>a</w:t>
      </w:r>
      <w:r w:rsidRPr="004E6033">
        <w:rPr>
          <w:rFonts w:ascii="Bookman Old Style" w:hAnsi="Bookman Old Style"/>
          <w:color w:val="000000"/>
          <w:sz w:val="26"/>
          <w:szCs w:val="28"/>
          <w:lang w:eastAsia="en-US"/>
        </w:rPr>
        <w:t>int le Seigneur</w:t>
      </w:r>
    </w:p>
    <w:p w:rsidR="00FA0804" w:rsidRPr="004E6033" w:rsidRDefault="00FA0804" w:rsidP="00FA0804">
      <w:pPr>
        <w:autoSpaceDE w:val="0"/>
        <w:autoSpaceDN w:val="0"/>
        <w:adjustRightInd w:val="0"/>
        <w:jc w:val="both"/>
        <w:rPr>
          <w:rFonts w:ascii="Bookman Old Style" w:hAnsi="Bookman Old Style"/>
          <w:color w:val="000000"/>
          <w:sz w:val="26"/>
          <w:szCs w:val="28"/>
          <w:lang w:eastAsia="en-US"/>
        </w:rPr>
      </w:pPr>
      <w:r w:rsidRPr="004E6033">
        <w:rPr>
          <w:rFonts w:ascii="Bookman Old Style" w:hAnsi="Bookman Old Style"/>
          <w:color w:val="000000"/>
          <w:sz w:val="26"/>
          <w:szCs w:val="28"/>
          <w:lang w:eastAsia="en-US"/>
        </w:rPr>
        <w:t>et marche sel</w:t>
      </w:r>
      <w:r w:rsidRPr="004E6033">
        <w:rPr>
          <w:rFonts w:ascii="Bookman Old Style" w:hAnsi="Bookman Old Style"/>
          <w:b/>
          <w:bCs/>
          <w:color w:val="000000"/>
          <w:sz w:val="26"/>
          <w:szCs w:val="28"/>
          <w:lang w:eastAsia="en-US"/>
        </w:rPr>
        <w:t>o</w:t>
      </w:r>
      <w:r w:rsidRPr="004E6033">
        <w:rPr>
          <w:rFonts w:ascii="Bookman Old Style" w:hAnsi="Bookman Old Style"/>
          <w:color w:val="000000"/>
          <w:sz w:val="26"/>
          <w:szCs w:val="28"/>
          <w:lang w:eastAsia="en-US"/>
        </w:rPr>
        <w:t>n ses voies !</w:t>
      </w:r>
    </w:p>
    <w:p w:rsidR="00FA0804" w:rsidRPr="004E6033" w:rsidRDefault="00FA0804" w:rsidP="00FA0804">
      <w:pPr>
        <w:autoSpaceDE w:val="0"/>
        <w:autoSpaceDN w:val="0"/>
        <w:adjustRightInd w:val="0"/>
        <w:jc w:val="both"/>
        <w:rPr>
          <w:rFonts w:ascii="Bookman Old Style" w:hAnsi="Bookman Old Style"/>
          <w:color w:val="000000"/>
          <w:sz w:val="26"/>
          <w:szCs w:val="28"/>
          <w:lang w:eastAsia="en-US"/>
        </w:rPr>
      </w:pPr>
      <w:r w:rsidRPr="004E6033">
        <w:rPr>
          <w:rFonts w:ascii="Bookman Old Style" w:hAnsi="Bookman Old Style"/>
          <w:color w:val="000000"/>
          <w:sz w:val="26"/>
          <w:szCs w:val="28"/>
          <w:lang w:eastAsia="en-US"/>
        </w:rPr>
        <w:t>Tu te nourriras du trav</w:t>
      </w:r>
      <w:r w:rsidRPr="004E6033">
        <w:rPr>
          <w:rFonts w:ascii="Bookman Old Style" w:hAnsi="Bookman Old Style"/>
          <w:b/>
          <w:bCs/>
          <w:color w:val="000000"/>
          <w:sz w:val="26"/>
          <w:szCs w:val="28"/>
          <w:lang w:eastAsia="en-US"/>
        </w:rPr>
        <w:t>a</w:t>
      </w:r>
      <w:r w:rsidRPr="004E6033">
        <w:rPr>
          <w:rFonts w:ascii="Bookman Old Style" w:hAnsi="Bookman Old Style"/>
          <w:color w:val="000000"/>
          <w:sz w:val="26"/>
          <w:szCs w:val="28"/>
          <w:lang w:eastAsia="en-US"/>
        </w:rPr>
        <w:t xml:space="preserve">il de tes mains </w:t>
      </w:r>
    </w:p>
    <w:p w:rsidR="00FA0804" w:rsidRPr="004E6033" w:rsidRDefault="00FA0804" w:rsidP="00FA0804">
      <w:pPr>
        <w:autoSpaceDE w:val="0"/>
        <w:autoSpaceDN w:val="0"/>
        <w:adjustRightInd w:val="0"/>
        <w:jc w:val="both"/>
        <w:rPr>
          <w:rFonts w:ascii="Bookman Old Style" w:hAnsi="Bookman Old Style" w:cs="Universal-NewswithCommPi"/>
          <w:color w:val="E3007B"/>
          <w:sz w:val="26"/>
          <w:szCs w:val="28"/>
          <w:lang w:eastAsia="en-US"/>
        </w:rPr>
      </w:pPr>
      <w:r w:rsidRPr="004E6033">
        <w:rPr>
          <w:rFonts w:ascii="Bookman Old Style" w:hAnsi="Bookman Old Style"/>
          <w:color w:val="000000"/>
          <w:sz w:val="26"/>
          <w:szCs w:val="28"/>
          <w:lang w:eastAsia="en-US"/>
        </w:rPr>
        <w:t>Heureux es-tu ! À t</w:t>
      </w:r>
      <w:r w:rsidRPr="004E6033">
        <w:rPr>
          <w:rFonts w:ascii="Bookman Old Style" w:hAnsi="Bookman Old Style"/>
          <w:b/>
          <w:bCs/>
          <w:color w:val="000000"/>
          <w:sz w:val="26"/>
          <w:szCs w:val="28"/>
          <w:lang w:eastAsia="en-US"/>
        </w:rPr>
        <w:t>o</w:t>
      </w:r>
      <w:r w:rsidRPr="004E6033">
        <w:rPr>
          <w:rFonts w:ascii="Bookman Old Style" w:hAnsi="Bookman Old Style"/>
          <w:color w:val="000000"/>
          <w:sz w:val="26"/>
          <w:szCs w:val="28"/>
          <w:lang w:eastAsia="en-US"/>
        </w:rPr>
        <w:t xml:space="preserve">i, le bonheur ! </w:t>
      </w:r>
    </w:p>
    <w:p w:rsidR="00FA0804" w:rsidRPr="004E6033" w:rsidRDefault="00FA0804" w:rsidP="00FA0804">
      <w:pPr>
        <w:autoSpaceDE w:val="0"/>
        <w:autoSpaceDN w:val="0"/>
        <w:adjustRightInd w:val="0"/>
        <w:jc w:val="both"/>
        <w:rPr>
          <w:rFonts w:ascii="Bookman Old Style" w:hAnsi="Bookman Old Style"/>
          <w:color w:val="000000"/>
          <w:sz w:val="26"/>
          <w:szCs w:val="28"/>
          <w:lang w:eastAsia="en-US"/>
        </w:rPr>
      </w:pPr>
      <w:r w:rsidRPr="004E6033">
        <w:rPr>
          <w:rFonts w:ascii="Bookman Old Style" w:hAnsi="Bookman Old Style"/>
          <w:color w:val="000000"/>
          <w:sz w:val="26"/>
          <w:szCs w:val="28"/>
          <w:lang w:eastAsia="en-US"/>
        </w:rPr>
        <w:lastRenderedPageBreak/>
        <w:t>Ta femme ser</w:t>
      </w:r>
      <w:r w:rsidRPr="004E6033">
        <w:rPr>
          <w:rFonts w:ascii="Bookman Old Style" w:hAnsi="Bookman Old Style"/>
          <w:b/>
          <w:bCs/>
          <w:color w:val="000000"/>
          <w:sz w:val="26"/>
          <w:szCs w:val="28"/>
          <w:lang w:eastAsia="en-US"/>
        </w:rPr>
        <w:t>a</w:t>
      </w:r>
      <w:r w:rsidRPr="004E6033">
        <w:rPr>
          <w:rFonts w:ascii="Bookman Old Style" w:hAnsi="Bookman Old Style"/>
          <w:bCs/>
          <w:color w:val="000000"/>
          <w:sz w:val="26"/>
          <w:szCs w:val="28"/>
          <w:lang w:eastAsia="en-US"/>
        </w:rPr>
        <w:t xml:space="preserve"> </w:t>
      </w:r>
      <w:r w:rsidRPr="004E6033">
        <w:rPr>
          <w:rFonts w:ascii="Bookman Old Style" w:hAnsi="Bookman Old Style"/>
          <w:color w:val="000000"/>
          <w:sz w:val="26"/>
          <w:szCs w:val="28"/>
          <w:lang w:eastAsia="en-US"/>
        </w:rPr>
        <w:t>dans ta maison</w:t>
      </w:r>
    </w:p>
    <w:p w:rsidR="00FA0804" w:rsidRPr="004E6033" w:rsidRDefault="00FA0804" w:rsidP="00FA0804">
      <w:pPr>
        <w:autoSpaceDE w:val="0"/>
        <w:autoSpaceDN w:val="0"/>
        <w:adjustRightInd w:val="0"/>
        <w:jc w:val="both"/>
        <w:rPr>
          <w:rFonts w:ascii="Bookman Old Style" w:hAnsi="Bookman Old Style"/>
          <w:color w:val="000000"/>
          <w:sz w:val="26"/>
          <w:szCs w:val="28"/>
          <w:lang w:eastAsia="en-US"/>
        </w:rPr>
      </w:pPr>
      <w:r w:rsidRPr="004E6033">
        <w:rPr>
          <w:rFonts w:ascii="Bookman Old Style" w:hAnsi="Bookman Old Style"/>
          <w:color w:val="000000"/>
          <w:sz w:val="26"/>
          <w:szCs w:val="28"/>
          <w:lang w:eastAsia="en-US"/>
        </w:rPr>
        <w:t>comme une v</w:t>
      </w:r>
      <w:r w:rsidRPr="004E6033">
        <w:rPr>
          <w:rFonts w:ascii="Bookman Old Style" w:hAnsi="Bookman Old Style"/>
          <w:b/>
          <w:bCs/>
          <w:color w:val="000000"/>
          <w:sz w:val="26"/>
          <w:szCs w:val="28"/>
          <w:lang w:eastAsia="en-US"/>
        </w:rPr>
        <w:t>i</w:t>
      </w:r>
      <w:r w:rsidRPr="004E6033">
        <w:rPr>
          <w:rFonts w:ascii="Bookman Old Style" w:hAnsi="Bookman Old Style"/>
          <w:color w:val="000000"/>
          <w:sz w:val="26"/>
          <w:szCs w:val="28"/>
          <w:lang w:eastAsia="en-US"/>
        </w:rPr>
        <w:t>gne généreuse,</w:t>
      </w:r>
    </w:p>
    <w:p w:rsidR="00FA0804" w:rsidRPr="004E6033" w:rsidRDefault="00FA0804" w:rsidP="00FA0804">
      <w:pPr>
        <w:autoSpaceDE w:val="0"/>
        <w:autoSpaceDN w:val="0"/>
        <w:adjustRightInd w:val="0"/>
        <w:jc w:val="both"/>
        <w:rPr>
          <w:rFonts w:ascii="Bookman Old Style" w:hAnsi="Bookman Old Style"/>
          <w:color w:val="000000"/>
          <w:sz w:val="26"/>
          <w:szCs w:val="28"/>
          <w:lang w:eastAsia="en-US"/>
        </w:rPr>
      </w:pPr>
      <w:r w:rsidRPr="004E6033">
        <w:rPr>
          <w:rFonts w:ascii="Bookman Old Style" w:hAnsi="Bookman Old Style"/>
          <w:color w:val="000000"/>
          <w:sz w:val="26"/>
          <w:szCs w:val="28"/>
          <w:lang w:eastAsia="en-US"/>
        </w:rPr>
        <w:t>et tes fils, auto</w:t>
      </w:r>
      <w:r w:rsidRPr="004E6033">
        <w:rPr>
          <w:rFonts w:ascii="Bookman Old Style" w:hAnsi="Bookman Old Style"/>
          <w:b/>
          <w:bCs/>
          <w:color w:val="000000"/>
          <w:sz w:val="26"/>
          <w:szCs w:val="28"/>
          <w:lang w:eastAsia="en-US"/>
        </w:rPr>
        <w:t>u</w:t>
      </w:r>
      <w:r w:rsidRPr="004E6033">
        <w:rPr>
          <w:rFonts w:ascii="Bookman Old Style" w:hAnsi="Bookman Old Style"/>
          <w:color w:val="000000"/>
          <w:sz w:val="26"/>
          <w:szCs w:val="28"/>
          <w:lang w:eastAsia="en-US"/>
        </w:rPr>
        <w:t>r de la table,</w:t>
      </w:r>
    </w:p>
    <w:p w:rsidR="00FA0804" w:rsidRPr="004E6033" w:rsidRDefault="00FA0804" w:rsidP="00FA0804">
      <w:pPr>
        <w:jc w:val="both"/>
        <w:rPr>
          <w:rFonts w:ascii="Bookman Old Style" w:hAnsi="Bookman Old Style" w:cs="Universal-NewswithCommPi"/>
          <w:color w:val="E3007B"/>
          <w:sz w:val="26"/>
          <w:szCs w:val="28"/>
          <w:lang w:eastAsia="en-US"/>
        </w:rPr>
      </w:pPr>
      <w:r w:rsidRPr="004E6033">
        <w:rPr>
          <w:rFonts w:ascii="Bookman Old Style" w:hAnsi="Bookman Old Style"/>
          <w:color w:val="000000"/>
          <w:sz w:val="26"/>
          <w:szCs w:val="28"/>
          <w:lang w:eastAsia="en-US"/>
        </w:rPr>
        <w:t>comme des pl</w:t>
      </w:r>
      <w:r w:rsidRPr="004E6033">
        <w:rPr>
          <w:rFonts w:ascii="Bookman Old Style" w:hAnsi="Bookman Old Style"/>
          <w:b/>
          <w:bCs/>
          <w:color w:val="000000"/>
          <w:sz w:val="26"/>
          <w:szCs w:val="28"/>
          <w:lang w:eastAsia="en-US"/>
        </w:rPr>
        <w:t>a</w:t>
      </w:r>
      <w:r w:rsidRPr="004E6033">
        <w:rPr>
          <w:rFonts w:ascii="Bookman Old Style" w:hAnsi="Bookman Old Style"/>
          <w:color w:val="000000"/>
          <w:sz w:val="26"/>
          <w:szCs w:val="28"/>
          <w:lang w:eastAsia="en-US"/>
        </w:rPr>
        <w:t xml:space="preserve">nts d’olivier. </w:t>
      </w:r>
    </w:p>
    <w:p w:rsidR="00FA0804" w:rsidRPr="004E6033" w:rsidRDefault="00FA0804" w:rsidP="00FA0804">
      <w:pPr>
        <w:jc w:val="both"/>
        <w:rPr>
          <w:rFonts w:ascii="Bookman Old Style" w:hAnsi="Bookman Old Style" w:cs="Universal-NewswithCommPi"/>
          <w:color w:val="E3007B"/>
          <w:sz w:val="26"/>
          <w:szCs w:val="28"/>
          <w:lang w:eastAsia="en-US"/>
        </w:rPr>
        <w:sectPr w:rsidR="00FA0804" w:rsidRPr="004E6033" w:rsidSect="000351E1">
          <w:type w:val="continuous"/>
          <w:pgSz w:w="11906" w:h="16838" w:code="9"/>
          <w:pgMar w:top="567" w:right="567" w:bottom="567" w:left="567" w:header="709" w:footer="709" w:gutter="0"/>
          <w:cols w:num="2" w:space="284" w:equalWidth="0">
            <w:col w:w="5032" w:space="284"/>
            <w:col w:w="5456"/>
          </w:cols>
          <w:docGrid w:linePitch="360"/>
        </w:sectPr>
      </w:pPr>
    </w:p>
    <w:p w:rsidR="00FA0804" w:rsidRPr="004E6033" w:rsidRDefault="00FA0804" w:rsidP="00FA0804">
      <w:pPr>
        <w:jc w:val="both"/>
        <w:rPr>
          <w:rFonts w:ascii="Bookman Old Style" w:hAnsi="Bookman Old Style" w:cs="Universal-NewswithCommPi"/>
          <w:color w:val="E3007B"/>
          <w:sz w:val="26"/>
          <w:szCs w:val="28"/>
          <w:lang w:eastAsia="en-US"/>
        </w:rPr>
      </w:pPr>
    </w:p>
    <w:p w:rsidR="00FA0804" w:rsidRPr="004E6033" w:rsidRDefault="00FA0804" w:rsidP="00FA0804">
      <w:pPr>
        <w:autoSpaceDE w:val="0"/>
        <w:autoSpaceDN w:val="0"/>
        <w:adjustRightInd w:val="0"/>
        <w:jc w:val="both"/>
        <w:rPr>
          <w:rFonts w:ascii="Bookman Old Style" w:hAnsi="Bookman Old Style"/>
          <w:color w:val="000000"/>
          <w:sz w:val="26"/>
          <w:szCs w:val="28"/>
          <w:lang w:eastAsia="en-US"/>
        </w:rPr>
      </w:pPr>
    </w:p>
    <w:p w:rsidR="00FA0804" w:rsidRPr="004E6033" w:rsidRDefault="00FA0804" w:rsidP="00FA0804">
      <w:pPr>
        <w:autoSpaceDE w:val="0"/>
        <w:autoSpaceDN w:val="0"/>
        <w:adjustRightInd w:val="0"/>
        <w:jc w:val="both"/>
        <w:rPr>
          <w:rFonts w:ascii="Bookman Old Style" w:hAnsi="Bookman Old Style"/>
          <w:color w:val="000000"/>
          <w:sz w:val="26"/>
          <w:szCs w:val="28"/>
          <w:lang w:eastAsia="en-US"/>
        </w:rPr>
      </w:pPr>
      <w:r w:rsidRPr="004E6033">
        <w:rPr>
          <w:rFonts w:ascii="Bookman Old Style" w:hAnsi="Bookman Old Style"/>
          <w:color w:val="000000"/>
          <w:sz w:val="26"/>
          <w:szCs w:val="28"/>
          <w:lang w:eastAsia="en-US"/>
        </w:rPr>
        <w:lastRenderedPageBreak/>
        <w:t>Voilà comm</w:t>
      </w:r>
      <w:r w:rsidRPr="004E6033">
        <w:rPr>
          <w:rFonts w:ascii="Bookman Old Style" w:hAnsi="Bookman Old Style"/>
          <w:b/>
          <w:bCs/>
          <w:color w:val="000000"/>
          <w:sz w:val="26"/>
          <w:szCs w:val="28"/>
          <w:lang w:eastAsia="en-US"/>
        </w:rPr>
        <w:t>e</w:t>
      </w:r>
      <w:r w:rsidRPr="004E6033">
        <w:rPr>
          <w:rFonts w:ascii="Bookman Old Style" w:hAnsi="Bookman Old Style"/>
          <w:color w:val="000000"/>
          <w:sz w:val="26"/>
          <w:szCs w:val="28"/>
          <w:lang w:eastAsia="en-US"/>
        </w:rPr>
        <w:t>nt sera béni</w:t>
      </w:r>
    </w:p>
    <w:p w:rsidR="00FA0804" w:rsidRPr="004E6033" w:rsidRDefault="00FA0804" w:rsidP="00FA0804">
      <w:pPr>
        <w:autoSpaceDE w:val="0"/>
        <w:autoSpaceDN w:val="0"/>
        <w:adjustRightInd w:val="0"/>
        <w:jc w:val="both"/>
        <w:rPr>
          <w:rFonts w:ascii="Bookman Old Style" w:hAnsi="Bookman Old Style"/>
          <w:color w:val="000000"/>
          <w:sz w:val="26"/>
          <w:szCs w:val="28"/>
          <w:lang w:eastAsia="en-US"/>
        </w:rPr>
      </w:pPr>
      <w:r w:rsidRPr="004E6033">
        <w:rPr>
          <w:rFonts w:ascii="Bookman Old Style" w:hAnsi="Bookman Old Style"/>
          <w:color w:val="000000"/>
          <w:sz w:val="26"/>
          <w:szCs w:val="28"/>
          <w:lang w:eastAsia="en-US"/>
        </w:rPr>
        <w:t>l’homme qui cr</w:t>
      </w:r>
      <w:r w:rsidRPr="004E6033">
        <w:rPr>
          <w:rFonts w:ascii="Bookman Old Style" w:hAnsi="Bookman Old Style"/>
          <w:b/>
          <w:bCs/>
          <w:color w:val="000000"/>
          <w:sz w:val="26"/>
          <w:szCs w:val="28"/>
          <w:lang w:eastAsia="en-US"/>
        </w:rPr>
        <w:t>a</w:t>
      </w:r>
      <w:r w:rsidRPr="004E6033">
        <w:rPr>
          <w:rFonts w:ascii="Bookman Old Style" w:hAnsi="Bookman Old Style"/>
          <w:color w:val="000000"/>
          <w:sz w:val="26"/>
          <w:szCs w:val="28"/>
          <w:lang w:eastAsia="en-US"/>
        </w:rPr>
        <w:t>int le Seigneur.</w:t>
      </w:r>
    </w:p>
    <w:p w:rsidR="00FA0804" w:rsidRPr="004E6033" w:rsidRDefault="00FA0804" w:rsidP="00FA0804">
      <w:pPr>
        <w:autoSpaceDE w:val="0"/>
        <w:autoSpaceDN w:val="0"/>
        <w:adjustRightInd w:val="0"/>
        <w:jc w:val="both"/>
        <w:rPr>
          <w:rFonts w:ascii="Bookman Old Style" w:hAnsi="Bookman Old Style"/>
          <w:color w:val="000000"/>
          <w:sz w:val="26"/>
          <w:szCs w:val="28"/>
          <w:lang w:eastAsia="en-US"/>
        </w:rPr>
      </w:pPr>
      <w:r w:rsidRPr="004E6033">
        <w:rPr>
          <w:rFonts w:ascii="Bookman Old Style" w:hAnsi="Bookman Old Style"/>
          <w:color w:val="000000"/>
          <w:sz w:val="26"/>
          <w:szCs w:val="28"/>
          <w:lang w:eastAsia="en-US"/>
        </w:rPr>
        <w:t>Que le Seigneur te bénisse tous les jo</w:t>
      </w:r>
      <w:r w:rsidRPr="004E6033">
        <w:rPr>
          <w:rFonts w:ascii="Bookman Old Style" w:hAnsi="Bookman Old Style"/>
          <w:b/>
          <w:bCs/>
          <w:color w:val="000000"/>
          <w:sz w:val="26"/>
          <w:szCs w:val="28"/>
          <w:lang w:eastAsia="en-US"/>
        </w:rPr>
        <w:t>u</w:t>
      </w:r>
      <w:r w:rsidRPr="004E6033">
        <w:rPr>
          <w:rFonts w:ascii="Bookman Old Style" w:hAnsi="Bookman Old Style"/>
          <w:color w:val="000000"/>
          <w:sz w:val="26"/>
          <w:szCs w:val="28"/>
          <w:lang w:eastAsia="en-US"/>
        </w:rPr>
        <w:t>rs de ta vie,</w:t>
      </w:r>
    </w:p>
    <w:p w:rsidR="00FA0804" w:rsidRPr="004E6033" w:rsidRDefault="00FA0804" w:rsidP="00FA0804">
      <w:pPr>
        <w:autoSpaceDE w:val="0"/>
        <w:autoSpaceDN w:val="0"/>
        <w:adjustRightInd w:val="0"/>
        <w:jc w:val="both"/>
        <w:rPr>
          <w:rFonts w:ascii="Bookman Old Style" w:hAnsi="Bookman Old Style" w:cs="Universal-NewswithCommPi"/>
          <w:color w:val="E3007B"/>
          <w:sz w:val="26"/>
          <w:szCs w:val="28"/>
          <w:lang w:eastAsia="en-US"/>
        </w:rPr>
      </w:pPr>
      <w:r w:rsidRPr="004E6033">
        <w:rPr>
          <w:rFonts w:ascii="Bookman Old Style" w:hAnsi="Bookman Old Style"/>
          <w:color w:val="000000"/>
          <w:sz w:val="26"/>
          <w:szCs w:val="28"/>
          <w:lang w:eastAsia="en-US"/>
        </w:rPr>
        <w:t>et tu verras les f</w:t>
      </w:r>
      <w:r w:rsidRPr="004E6033">
        <w:rPr>
          <w:rFonts w:ascii="Bookman Old Style" w:hAnsi="Bookman Old Style"/>
          <w:b/>
          <w:bCs/>
          <w:color w:val="000000"/>
          <w:sz w:val="26"/>
          <w:szCs w:val="28"/>
          <w:lang w:eastAsia="en-US"/>
        </w:rPr>
        <w:t>i</w:t>
      </w:r>
      <w:r w:rsidRPr="004E6033">
        <w:rPr>
          <w:rFonts w:ascii="Bookman Old Style" w:hAnsi="Bookman Old Style"/>
          <w:color w:val="000000"/>
          <w:sz w:val="26"/>
          <w:szCs w:val="28"/>
          <w:lang w:eastAsia="en-US"/>
        </w:rPr>
        <w:t xml:space="preserve">ls de tes fils. </w:t>
      </w:r>
    </w:p>
    <w:p w:rsidR="00FA0804" w:rsidRPr="004E6033" w:rsidRDefault="00FA0804" w:rsidP="00FA0804">
      <w:pPr>
        <w:jc w:val="both"/>
        <w:rPr>
          <w:rFonts w:ascii="Bookman Old Style" w:hAnsi="Bookman Old Style"/>
          <w:b/>
          <w:bCs/>
          <w:sz w:val="32"/>
          <w:szCs w:val="28"/>
          <w:u w:val="single"/>
        </w:rPr>
      </w:pPr>
    </w:p>
    <w:p w:rsidR="00FA0804" w:rsidRPr="004E6033" w:rsidRDefault="00FA0804" w:rsidP="00FA0804">
      <w:pPr>
        <w:jc w:val="both"/>
        <w:rPr>
          <w:rFonts w:ascii="Bookman Old Style" w:hAnsi="Bookman Old Style"/>
          <w:sz w:val="30"/>
          <w:szCs w:val="28"/>
        </w:rPr>
      </w:pPr>
      <w:r w:rsidRPr="004E6033">
        <w:rPr>
          <w:rFonts w:ascii="Bookman Old Style" w:hAnsi="Bookman Old Style"/>
          <w:b/>
          <w:bCs/>
          <w:sz w:val="30"/>
          <w:szCs w:val="28"/>
          <w:u w:val="single"/>
        </w:rPr>
        <w:t>Prière universelle</w:t>
      </w:r>
      <w:r w:rsidRPr="004E6033">
        <w:rPr>
          <w:rFonts w:ascii="Bookman Old Style" w:hAnsi="Bookman Old Style"/>
          <w:sz w:val="30"/>
          <w:szCs w:val="28"/>
        </w:rPr>
        <w:t> </w:t>
      </w:r>
      <w:r w:rsidRPr="004E6033">
        <w:rPr>
          <w:rFonts w:ascii="Bookman Old Style" w:hAnsi="Bookman Old Style"/>
          <w:b/>
          <w:sz w:val="30"/>
          <w:szCs w:val="28"/>
        </w:rPr>
        <w:t>:</w:t>
      </w:r>
    </w:p>
    <w:p w:rsidR="00FA0804" w:rsidRPr="004E6033" w:rsidRDefault="00FA0804" w:rsidP="00FA0804">
      <w:pPr>
        <w:autoSpaceDE w:val="0"/>
        <w:autoSpaceDN w:val="0"/>
        <w:adjustRightInd w:val="0"/>
        <w:jc w:val="both"/>
        <w:rPr>
          <w:rFonts w:ascii="Bookman Old Style" w:hAnsi="Bookman Old Style" w:cs="FarnhamDisplay-Light"/>
          <w:sz w:val="30"/>
          <w:szCs w:val="28"/>
          <w:lang w:eastAsia="en-US"/>
        </w:rPr>
      </w:pPr>
      <w:r w:rsidRPr="004E6033">
        <w:rPr>
          <w:rFonts w:ascii="Bookman Old Style" w:hAnsi="Bookman Old Style" w:cs="Humanist521BT-LightItalic"/>
          <w:b/>
          <w:i/>
          <w:sz w:val="30"/>
          <w:szCs w:val="28"/>
          <w:lang w:eastAsia="pl-PL"/>
        </w:rPr>
        <w:t>Prêtre :</w:t>
      </w:r>
      <w:r w:rsidRPr="004E6033">
        <w:rPr>
          <w:rFonts w:ascii="Bookman Old Style" w:hAnsi="Bookman Old Style"/>
          <w:iCs/>
          <w:color w:val="000000"/>
          <w:sz w:val="30"/>
          <w:szCs w:val="28"/>
        </w:rPr>
        <w:t xml:space="preserve"> </w:t>
      </w:r>
      <w:r w:rsidRPr="004E6033">
        <w:rPr>
          <w:rFonts w:ascii="Bookman Old Style" w:hAnsi="Bookman Old Style" w:cs="Arial"/>
          <w:color w:val="000000"/>
          <w:sz w:val="30"/>
          <w:szCs w:val="28"/>
          <w:shd w:val="clear" w:color="auto" w:fill="FFFFFF"/>
        </w:rPr>
        <w:t>Dans une prière ouverte à toutes les familles de la terre, tournons-nous vers Dieu avec une confiance d'enfant.</w:t>
      </w:r>
    </w:p>
    <w:p w:rsidR="00FA0804" w:rsidRPr="004E6033" w:rsidRDefault="00FA0804" w:rsidP="00FA0804">
      <w:pPr>
        <w:jc w:val="both"/>
        <w:rPr>
          <w:rFonts w:ascii="Bookman Old Style" w:hAnsi="Bookman Old Style" w:cs="FarnhamDisplay-Light"/>
          <w:sz w:val="30"/>
          <w:szCs w:val="28"/>
          <w:lang w:eastAsia="en-US"/>
        </w:rPr>
      </w:pPr>
      <w:r>
        <w:rPr>
          <w:rFonts w:ascii="Bookman Old Style" w:hAnsi="Bookman Old Style" w:cs="FarnhamDisplay-Light"/>
          <w:noProof/>
          <w:sz w:val="30"/>
          <w:szCs w:val="28"/>
        </w:rPr>
        <w:drawing>
          <wp:inline distT="0" distB="0" distL="0" distR="0">
            <wp:extent cx="6482080" cy="1481455"/>
            <wp:effectExtent l="19050" t="0" r="0" b="0"/>
            <wp:docPr id="2" name="Picture 2" descr="PU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U3"/>
                    <pic:cNvPicPr>
                      <a:picLocks noChangeAspect="1" noChangeArrowheads="1"/>
                    </pic:cNvPicPr>
                  </pic:nvPicPr>
                  <pic:blipFill>
                    <a:blip r:embed="rId6" cstate="print"/>
                    <a:srcRect/>
                    <a:stretch>
                      <a:fillRect/>
                    </a:stretch>
                  </pic:blipFill>
                  <pic:spPr bwMode="auto">
                    <a:xfrm>
                      <a:off x="0" y="0"/>
                      <a:ext cx="6482080" cy="1481455"/>
                    </a:xfrm>
                    <a:prstGeom prst="rect">
                      <a:avLst/>
                    </a:prstGeom>
                    <a:noFill/>
                    <a:ln w="9525">
                      <a:noFill/>
                      <a:miter lim="800000"/>
                      <a:headEnd/>
                      <a:tailEnd/>
                    </a:ln>
                  </pic:spPr>
                </pic:pic>
              </a:graphicData>
            </a:graphic>
          </wp:inline>
        </w:drawing>
      </w:r>
    </w:p>
    <w:p w:rsidR="00FA0804" w:rsidRPr="004E6033" w:rsidRDefault="00FA0804" w:rsidP="00FA0804">
      <w:pPr>
        <w:jc w:val="both"/>
        <w:rPr>
          <w:rFonts w:ascii="Bookman Old Style" w:hAnsi="Bookman Old Style" w:cs="FarnhamDisplay-Light"/>
          <w:sz w:val="30"/>
          <w:szCs w:val="28"/>
          <w:lang w:eastAsia="en-US"/>
        </w:rPr>
      </w:pPr>
    </w:p>
    <w:p w:rsidR="00FA0804" w:rsidRPr="004E6033" w:rsidRDefault="00FA0804" w:rsidP="00FA0804">
      <w:pPr>
        <w:pStyle w:val="NormalWeb"/>
        <w:numPr>
          <w:ilvl w:val="0"/>
          <w:numId w:val="3"/>
        </w:numPr>
        <w:shd w:val="clear" w:color="auto" w:fill="FFFFFF"/>
        <w:spacing w:before="0" w:beforeAutospacing="0" w:after="0" w:afterAutospacing="0"/>
        <w:ind w:left="0"/>
        <w:jc w:val="both"/>
        <w:rPr>
          <w:rFonts w:ascii="Bookman Old Style" w:hAnsi="Bookman Old Style"/>
          <w:sz w:val="30"/>
          <w:szCs w:val="28"/>
        </w:rPr>
      </w:pPr>
      <w:r w:rsidRPr="004E6033">
        <w:rPr>
          <w:rFonts w:ascii="Bookman Old Style" w:hAnsi="Bookman Old Style" w:cs="Arial"/>
          <w:color w:val="000000"/>
          <w:sz w:val="30"/>
          <w:szCs w:val="28"/>
          <w:shd w:val="clear" w:color="auto" w:fill="FFFFFF"/>
        </w:rPr>
        <w:t>Pour ton Église, peuple signe de ton Alliance d'amour et de fidélité, pour, toutes nos familles. Seigneur, nous te prions !</w:t>
      </w:r>
    </w:p>
    <w:p w:rsidR="00FA0804" w:rsidRPr="004E6033" w:rsidRDefault="00FA0804" w:rsidP="00FA0804">
      <w:pPr>
        <w:pStyle w:val="ListParagraph"/>
        <w:numPr>
          <w:ilvl w:val="0"/>
          <w:numId w:val="3"/>
        </w:numPr>
        <w:autoSpaceDE w:val="0"/>
        <w:autoSpaceDN w:val="0"/>
        <w:adjustRightInd w:val="0"/>
        <w:ind w:left="0"/>
        <w:jc w:val="both"/>
        <w:rPr>
          <w:rFonts w:ascii="Bookman Old Style" w:hAnsi="Bookman Old Style" w:cs="Universal-NewswithCommPi"/>
          <w:sz w:val="30"/>
          <w:szCs w:val="28"/>
          <w:lang w:eastAsia="en-US"/>
        </w:rPr>
      </w:pPr>
      <w:r w:rsidRPr="004E6033">
        <w:rPr>
          <w:rFonts w:ascii="Bookman Old Style" w:hAnsi="Bookman Old Style" w:cs="Goudy"/>
          <w:sz w:val="30"/>
          <w:szCs w:val="28"/>
          <w:lang w:eastAsia="en-US"/>
        </w:rPr>
        <w:t xml:space="preserve">Pour les couples qui se préparent au mariage et pour tous ceux qui les accompagnent. Pour les couples qui hésitent à vivre cet engagement dans la foi. Seigneur, nous te prions ! </w:t>
      </w:r>
    </w:p>
    <w:p w:rsidR="00FA0804" w:rsidRPr="004E6033" w:rsidRDefault="00FA0804" w:rsidP="00FA0804">
      <w:pPr>
        <w:pStyle w:val="ListParagraph"/>
        <w:numPr>
          <w:ilvl w:val="0"/>
          <w:numId w:val="3"/>
        </w:numPr>
        <w:autoSpaceDE w:val="0"/>
        <w:autoSpaceDN w:val="0"/>
        <w:adjustRightInd w:val="0"/>
        <w:ind w:left="0"/>
        <w:jc w:val="both"/>
        <w:rPr>
          <w:rFonts w:ascii="Bookman Old Style" w:hAnsi="Bookman Old Style"/>
          <w:sz w:val="30"/>
          <w:szCs w:val="28"/>
          <w:lang w:eastAsia="en-US"/>
        </w:rPr>
      </w:pPr>
      <w:r w:rsidRPr="004E6033">
        <w:rPr>
          <w:rFonts w:ascii="Bookman Old Style" w:hAnsi="Bookman Old Style" w:cs="Goudy"/>
          <w:sz w:val="30"/>
          <w:szCs w:val="28"/>
          <w:lang w:eastAsia="en-US"/>
        </w:rPr>
        <w:t xml:space="preserve">Pour les services de Pastorale familiale, pour les associations qui soutiennent les couples en difficultés. Pour tous ceux qui souffrent suite à une séparation, un célibat non choisi ou un décès. Seigneur, nous te prions ! </w:t>
      </w:r>
    </w:p>
    <w:p w:rsidR="00FA0804" w:rsidRPr="004E6033" w:rsidRDefault="00FA0804" w:rsidP="00FA0804">
      <w:pPr>
        <w:pStyle w:val="ListParagraph"/>
        <w:numPr>
          <w:ilvl w:val="0"/>
          <w:numId w:val="3"/>
        </w:numPr>
        <w:autoSpaceDE w:val="0"/>
        <w:autoSpaceDN w:val="0"/>
        <w:adjustRightInd w:val="0"/>
        <w:ind w:left="0"/>
        <w:jc w:val="both"/>
        <w:rPr>
          <w:rFonts w:ascii="Bookman Old Style" w:hAnsi="Bookman Old Style" w:cs="Universal-NewswithCommPi"/>
          <w:sz w:val="30"/>
          <w:szCs w:val="28"/>
          <w:lang w:eastAsia="en-US"/>
        </w:rPr>
      </w:pPr>
      <w:r w:rsidRPr="004E6033">
        <w:rPr>
          <w:rFonts w:ascii="Bookman Old Style" w:hAnsi="Bookman Old Style" w:cs="Goudy"/>
          <w:sz w:val="30"/>
          <w:szCs w:val="28"/>
          <w:lang w:eastAsia="en-US"/>
        </w:rPr>
        <w:t xml:space="preserve">Pour les familles de notre paroisse qui connaissent des joies et peut-être des difficultés. Que des chemins de joie, de pardon et de paix s’ouvrent dans toutes nos familles. Seigneur, nous te prions ! </w:t>
      </w:r>
    </w:p>
    <w:p w:rsidR="00FA0804" w:rsidRPr="004E6033" w:rsidRDefault="00FA0804" w:rsidP="00FA0804">
      <w:pPr>
        <w:autoSpaceDE w:val="0"/>
        <w:autoSpaceDN w:val="0"/>
        <w:adjustRightInd w:val="0"/>
        <w:jc w:val="both"/>
        <w:rPr>
          <w:rFonts w:ascii="Bookman Old Style" w:hAnsi="Bookman Old Style"/>
          <w:iCs/>
          <w:color w:val="000000"/>
          <w:sz w:val="30"/>
          <w:szCs w:val="28"/>
        </w:rPr>
      </w:pPr>
    </w:p>
    <w:p w:rsidR="00FA0804" w:rsidRPr="004E6033" w:rsidRDefault="00FA0804" w:rsidP="00FA0804">
      <w:pPr>
        <w:autoSpaceDE w:val="0"/>
        <w:autoSpaceDN w:val="0"/>
        <w:adjustRightInd w:val="0"/>
        <w:jc w:val="both"/>
        <w:rPr>
          <w:rFonts w:ascii="Bookman Old Style" w:hAnsi="Bookman Old Style" w:cs="Humanist521BT-LightItalic"/>
          <w:b/>
          <w:i/>
          <w:sz w:val="30"/>
          <w:szCs w:val="28"/>
          <w:lang w:eastAsia="pl-PL"/>
        </w:rPr>
      </w:pPr>
      <w:r w:rsidRPr="004E6033">
        <w:rPr>
          <w:rFonts w:ascii="Bookman Old Style" w:hAnsi="Bookman Old Style" w:cs="Humanist521BT-LightItalic"/>
          <w:b/>
          <w:i/>
          <w:sz w:val="30"/>
          <w:szCs w:val="28"/>
          <w:lang w:eastAsia="pl-PL"/>
        </w:rPr>
        <w:t xml:space="preserve">Prêtre : </w:t>
      </w:r>
      <w:r w:rsidRPr="004E6033">
        <w:rPr>
          <w:rFonts w:ascii="Bookman Old Style" w:hAnsi="Bookman Old Style" w:cs="Goudy"/>
          <w:sz w:val="30"/>
          <w:szCs w:val="28"/>
          <w:lang w:eastAsia="en-US"/>
        </w:rPr>
        <w:t xml:space="preserve">Dieu notre Père, tu es présent là où est l’amour. Daigne exaucer notre prière pour que ton règne vienne au cœur de toute la famille humaine. Par Jésus, le Christ, notre Seigneur. </w:t>
      </w:r>
      <w:r w:rsidRPr="004E6033">
        <w:rPr>
          <w:rFonts w:ascii="Bookman Old Style" w:hAnsi="Bookman Old Style" w:cs="Humanist521BT-BoldItalic"/>
          <w:bCs/>
          <w:i/>
          <w:iCs/>
          <w:sz w:val="30"/>
          <w:szCs w:val="28"/>
          <w:lang w:eastAsia="en-US"/>
        </w:rPr>
        <w:t>— Amen.</w:t>
      </w:r>
    </w:p>
    <w:p w:rsidR="00FA0804" w:rsidRPr="004E6033" w:rsidRDefault="00FA0804" w:rsidP="00FA0804">
      <w:pPr>
        <w:autoSpaceDE w:val="0"/>
        <w:autoSpaceDN w:val="0"/>
        <w:adjustRightInd w:val="0"/>
        <w:jc w:val="both"/>
        <w:rPr>
          <w:rFonts w:ascii="Bookman Old Style" w:hAnsi="Bookman Old Style" w:cs="Humanist521BT-LightItalic"/>
          <w:b/>
          <w:i/>
          <w:sz w:val="30"/>
          <w:szCs w:val="28"/>
          <w:lang w:eastAsia="pl-PL"/>
        </w:rPr>
      </w:pPr>
    </w:p>
    <w:p w:rsidR="00FA0804" w:rsidRPr="004E6033" w:rsidRDefault="00FA0804" w:rsidP="00FA0804">
      <w:pPr>
        <w:rPr>
          <w:rFonts w:ascii="Bookman Old Style" w:hAnsi="Bookman Old Style"/>
          <w:sz w:val="30"/>
          <w:szCs w:val="28"/>
        </w:rPr>
      </w:pPr>
      <w:r w:rsidRPr="004E6033">
        <w:rPr>
          <w:rFonts w:ascii="Bookman Old Style" w:hAnsi="Bookman Old Style"/>
          <w:b/>
          <w:sz w:val="26"/>
          <w:u w:val="single"/>
        </w:rPr>
        <w:t xml:space="preserve">Chant de Communion : </w:t>
      </w:r>
      <w:r w:rsidRPr="004E6033">
        <w:rPr>
          <w:rFonts w:ascii="Bookman Old Style" w:hAnsi="Bookman Old Style"/>
          <w:b/>
          <w:sz w:val="26"/>
        </w:rPr>
        <w:t>BÉNI SOIT DIEU</w:t>
      </w:r>
      <w:r w:rsidRPr="004E6033">
        <w:rPr>
          <w:rFonts w:ascii="Bookman Old Style" w:hAnsi="Bookman Old Style"/>
          <w:sz w:val="26"/>
        </w:rPr>
        <w:t xml:space="preserve"> </w:t>
      </w:r>
      <w:r w:rsidRPr="004E6033">
        <w:rPr>
          <w:rFonts w:ascii="Bookman Old Style" w:hAnsi="Bookman Old Style"/>
          <w:i/>
          <w:sz w:val="26"/>
        </w:rPr>
        <w:t>X 57</w:t>
      </w:r>
    </w:p>
    <w:p w:rsidR="00FA0804" w:rsidRPr="004E6033" w:rsidRDefault="00FA0804" w:rsidP="00FA0804">
      <w:pPr>
        <w:rPr>
          <w:rFonts w:ascii="Bookman Old Style" w:hAnsi="Bookman Old Style"/>
          <w:sz w:val="26"/>
        </w:rPr>
      </w:pPr>
    </w:p>
    <w:p w:rsidR="00FA0804" w:rsidRPr="009207E6" w:rsidRDefault="00FA0804" w:rsidP="00FA0804">
      <w:pPr>
        <w:rPr>
          <w:rFonts w:ascii="Bookman Old Style" w:hAnsi="Bookman Old Style"/>
          <w:b/>
          <w:sz w:val="32"/>
          <w:szCs w:val="28"/>
        </w:rPr>
      </w:pPr>
      <w:r w:rsidRPr="004E6033">
        <w:rPr>
          <w:rFonts w:ascii="Bookman Old Style" w:hAnsi="Bookman Old Style"/>
          <w:b/>
          <w:sz w:val="26"/>
          <w:u w:val="single"/>
        </w:rPr>
        <w:t>Chant d’envoi :</w:t>
      </w:r>
      <w:r w:rsidRPr="004E6033">
        <w:rPr>
          <w:rFonts w:ascii="Bookman Old Style" w:hAnsi="Bookman Old Style"/>
          <w:sz w:val="26"/>
          <w:u w:val="single"/>
        </w:rPr>
        <w:t xml:space="preserve"> </w:t>
      </w:r>
      <w:r w:rsidRPr="004E6033">
        <w:rPr>
          <w:rFonts w:ascii="Bookman Old Style" w:hAnsi="Bookman Old Style"/>
          <w:b/>
          <w:sz w:val="26"/>
        </w:rPr>
        <w:t xml:space="preserve">VIERGE SAINTE, DIEU T'A CHOISIE </w:t>
      </w:r>
      <w:r w:rsidRPr="004E6033">
        <w:rPr>
          <w:rFonts w:ascii="Bookman Old Style" w:hAnsi="Bookman Old Style"/>
          <w:i/>
          <w:sz w:val="26"/>
        </w:rPr>
        <w:t>V 136</w:t>
      </w:r>
    </w:p>
    <w:p w:rsidR="00523C9F" w:rsidRDefault="00523C9F"/>
    <w:sectPr w:rsidR="00523C9F" w:rsidSect="000351E1">
      <w:type w:val="continuous"/>
      <w:pgSz w:w="11906" w:h="16838" w:code="9"/>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Humanist521BT-ExtraBold">
    <w:altName w:val="Times New Roman"/>
    <w:panose1 w:val="00000000000000000000"/>
    <w:charset w:val="00"/>
    <w:family w:val="roman"/>
    <w:notTrueType/>
    <w:pitch w:val="default"/>
    <w:sig w:usb0="00000003" w:usb1="00000000" w:usb2="00000000" w:usb3="00000000" w:csb0="00000001" w:csb1="00000000"/>
  </w:font>
  <w:font w:name="Humanist521BT-LightItalic">
    <w:altName w:val="Arial"/>
    <w:panose1 w:val="00000000000000000000"/>
    <w:charset w:val="00"/>
    <w:family w:val="swiss"/>
    <w:notTrueType/>
    <w:pitch w:val="default"/>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Universal-NewswithCommPi">
    <w:altName w:val="Times New Roman"/>
    <w:panose1 w:val="00000000000000000000"/>
    <w:charset w:val="00"/>
    <w:family w:val="auto"/>
    <w:notTrueType/>
    <w:pitch w:val="default"/>
    <w:sig w:usb0="00000007" w:usb1="00000000" w:usb2="00000000" w:usb3="00000000" w:csb0="00000003" w:csb1="00000000"/>
  </w:font>
  <w:font w:name="FarnhamDisplay-Light">
    <w:panose1 w:val="00000000000000000000"/>
    <w:charset w:val="EE"/>
    <w:family w:val="auto"/>
    <w:notTrueType/>
    <w:pitch w:val="default"/>
    <w:sig w:usb0="00000005" w:usb1="00000000" w:usb2="00000000" w:usb3="00000000" w:csb0="00000002" w:csb1="00000000"/>
  </w:font>
  <w:font w:name="Goudy">
    <w:altName w:val="Times New Roman"/>
    <w:panose1 w:val="00000000000000000000"/>
    <w:charset w:val="00"/>
    <w:family w:val="roman"/>
    <w:notTrueType/>
    <w:pitch w:val="default"/>
    <w:sig w:usb0="00000003" w:usb1="00000000" w:usb2="00000000" w:usb3="00000000" w:csb0="00000001" w:csb1="00000000"/>
  </w:font>
  <w:font w:name="Humanist521BT-Bold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46C1A"/>
    <w:multiLevelType w:val="hybridMultilevel"/>
    <w:tmpl w:val="9894CCF2"/>
    <w:lvl w:ilvl="0" w:tplc="95263952">
      <w:start w:val="1"/>
      <w:numFmt w:val="bullet"/>
      <w:lvlText w:val=""/>
      <w:lvlJc w:val="left"/>
      <w:pPr>
        <w:tabs>
          <w:tab w:val="num" w:pos="36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nsid w:val="7A2E1425"/>
    <w:multiLevelType w:val="hybridMultilevel"/>
    <w:tmpl w:val="875C60DE"/>
    <w:lvl w:ilvl="0" w:tplc="BF92B610">
      <w:start w:val="1"/>
      <w:numFmt w:val="bullet"/>
      <w:lvlText w:val=""/>
      <w:lvlJc w:val="left"/>
      <w:pPr>
        <w:tabs>
          <w:tab w:val="num" w:pos="360"/>
        </w:tabs>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nsid w:val="7A9A4232"/>
    <w:multiLevelType w:val="hybridMultilevel"/>
    <w:tmpl w:val="3D8EFDFE"/>
    <w:lvl w:ilvl="0" w:tplc="BF92B610">
      <w:start w:val="1"/>
      <w:numFmt w:val="bullet"/>
      <w:lvlText w:val=""/>
      <w:lvlJc w:val="left"/>
      <w:pPr>
        <w:tabs>
          <w:tab w:val="num" w:pos="360"/>
        </w:tabs>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nsid w:val="7E514340"/>
    <w:multiLevelType w:val="hybridMultilevel"/>
    <w:tmpl w:val="6700C76E"/>
    <w:lvl w:ilvl="0" w:tplc="3050FD0C">
      <w:start w:val="1"/>
      <w:numFmt w:val="decimal"/>
      <w:lvlText w:val="%1."/>
      <w:lvlJc w:val="left"/>
      <w:pPr>
        <w:tabs>
          <w:tab w:val="num" w:pos="380"/>
        </w:tabs>
        <w:ind w:left="20" w:hanging="20"/>
      </w:pPr>
      <w:rPr>
        <w:rFonts w:hint="default"/>
        <w:b/>
        <w:i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08"/>
  <w:hyphenationZone w:val="425"/>
  <w:characterSpacingControl w:val="doNotCompress"/>
  <w:compat/>
  <w:rsids>
    <w:rsidRoot w:val="00FA0804"/>
    <w:rsid w:val="00490D72"/>
    <w:rsid w:val="00523C9F"/>
    <w:rsid w:val="00A62566"/>
    <w:rsid w:val="00FA080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804"/>
    <w:pPr>
      <w:spacing w:after="0" w:line="240" w:lineRule="auto"/>
    </w:pPr>
    <w:rPr>
      <w:rFonts w:ascii="Times New Roman" w:eastAsia="Calibri"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FA0804"/>
    <w:pPr>
      <w:spacing w:before="100" w:beforeAutospacing="1" w:after="100" w:afterAutospacing="1"/>
    </w:pPr>
  </w:style>
  <w:style w:type="paragraph" w:customStyle="1" w:styleId="ListParagraph">
    <w:name w:val="List Paragraph"/>
    <w:basedOn w:val="Normal"/>
    <w:rsid w:val="00FA0804"/>
    <w:pPr>
      <w:ind w:left="720"/>
      <w:contextualSpacing/>
    </w:pPr>
  </w:style>
  <w:style w:type="paragraph" w:styleId="Textedebulles">
    <w:name w:val="Balloon Text"/>
    <w:basedOn w:val="Normal"/>
    <w:link w:val="TextedebullesCar"/>
    <w:uiPriority w:val="99"/>
    <w:semiHidden/>
    <w:unhideWhenUsed/>
    <w:rsid w:val="00FA0804"/>
    <w:rPr>
      <w:rFonts w:ascii="Tahoma" w:hAnsi="Tahoma" w:cs="Tahoma"/>
      <w:sz w:val="16"/>
      <w:szCs w:val="16"/>
    </w:rPr>
  </w:style>
  <w:style w:type="character" w:customStyle="1" w:styleId="TextedebullesCar">
    <w:name w:val="Texte de bulles Car"/>
    <w:basedOn w:val="Policepardfaut"/>
    <w:link w:val="Textedebulles"/>
    <w:uiPriority w:val="99"/>
    <w:semiHidden/>
    <w:rsid w:val="00FA0804"/>
    <w:rPr>
      <w:rFonts w:ascii="Tahoma" w:eastAsia="Calibri"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2</Pages>
  <Words>434</Words>
  <Characters>2389</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cp:lastModifiedBy>
  <cp:revision>1</cp:revision>
  <cp:lastPrinted>2018-10-02T16:44:00Z</cp:lastPrinted>
  <dcterms:created xsi:type="dcterms:W3CDTF">2018-10-02T14:33:00Z</dcterms:created>
  <dcterms:modified xsi:type="dcterms:W3CDTF">2018-10-02T16:45:00Z</dcterms:modified>
</cp:coreProperties>
</file>