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33" w:rsidRDefault="009A2433" w:rsidP="009A2433">
      <w:pPr>
        <w:jc w:val="center"/>
        <w:rPr>
          <w:sz w:val="28"/>
          <w:szCs w:val="28"/>
        </w:rPr>
      </w:pPr>
      <w:r>
        <w:rPr>
          <w:rFonts w:ascii="Bookman Old Style" w:hAnsi="Bookman Old Style" w:cs="Bookman Old Style"/>
          <w:b/>
          <w:sz w:val="28"/>
          <w:szCs w:val="28"/>
        </w:rPr>
        <w:t>Paroisse Notre Dame de la Roya</w:t>
      </w:r>
    </w:p>
    <w:p w:rsidR="009A2433" w:rsidRDefault="009A2433" w:rsidP="009A2433">
      <w:pPr>
        <w:pStyle w:val="Titre1"/>
        <w:rPr>
          <w:u w:val="none"/>
        </w:rPr>
      </w:pPr>
      <w:r>
        <w:rPr>
          <w:u w:val="none"/>
        </w:rPr>
        <w:t>MERCREDI DES CENDRES</w:t>
      </w:r>
    </w:p>
    <w:p w:rsidR="009A2433" w:rsidRDefault="009A2433" w:rsidP="009A2433">
      <w:pPr>
        <w:rPr>
          <w:rFonts w:ascii="Bookman Old Style" w:hAnsi="Bookman Old Style" w:cs="Bookman Old Style"/>
          <w:sz w:val="28"/>
          <w:szCs w:val="28"/>
        </w:rPr>
      </w:pPr>
    </w:p>
    <w:p w:rsidR="009A2433" w:rsidRDefault="009A2433" w:rsidP="009A2433">
      <w:pPr>
        <w:rPr>
          <w:rFonts w:ascii="Bookman Old Style" w:hAnsi="Bookman Old Style" w:cs="Bookman Old Style"/>
          <w:b/>
          <w:sz w:val="28"/>
          <w:szCs w:val="28"/>
          <w:u w:val="single"/>
        </w:rPr>
      </w:pPr>
      <w:r>
        <w:rPr>
          <w:rFonts w:ascii="Bookman Old Style" w:hAnsi="Bookman Old Style" w:cs="Bookman Old Style"/>
          <w:b/>
          <w:sz w:val="28"/>
          <w:szCs w:val="28"/>
        </w:rPr>
        <w:t>Messe du peuple de Dieu</w:t>
      </w:r>
      <w:r>
        <w:rPr>
          <w:rFonts w:ascii="Bookman Old Style" w:hAnsi="Bookman Old Style" w:cs="Bookman Old Style"/>
          <w:i/>
          <w:sz w:val="28"/>
          <w:szCs w:val="28"/>
        </w:rPr>
        <w:t xml:space="preserve"> (pas de Kyrie et de Gloria !)</w:t>
      </w:r>
    </w:p>
    <w:p w:rsidR="009A2433" w:rsidRPr="001C37F3" w:rsidRDefault="009A2433" w:rsidP="009A2433">
      <w:pPr>
        <w:jc w:val="both"/>
        <w:rPr>
          <w:rFonts w:ascii="Bookman Old Style" w:hAnsi="Bookman Old Style" w:cs="Bookman Old Style"/>
          <w:b/>
          <w:sz w:val="16"/>
          <w:szCs w:val="16"/>
          <w:u w:val="single"/>
        </w:rPr>
      </w:pPr>
    </w:p>
    <w:p w:rsidR="009A2433" w:rsidRPr="001C37F3" w:rsidRDefault="009A2433" w:rsidP="009A2433">
      <w:pPr>
        <w:spacing w:line="276" w:lineRule="auto"/>
        <w:rPr>
          <w:rFonts w:ascii="Bookman Old Style" w:hAnsi="Bookman Old Style" w:cs="Bookman Old Style"/>
          <w:b/>
          <w:sz w:val="25"/>
          <w:szCs w:val="25"/>
          <w:u w:val="single"/>
        </w:rPr>
      </w:pPr>
      <w:r>
        <w:rPr>
          <w:rFonts w:ascii="Bookman Old Style" w:hAnsi="Bookman Old Style" w:cs="Bookman Old Style"/>
          <w:b/>
          <w:sz w:val="28"/>
          <w:szCs w:val="28"/>
        </w:rPr>
        <w:t>Chant d’entrée :</w:t>
      </w:r>
      <w:r>
        <w:rPr>
          <w:rFonts w:ascii="Bookman Old Style" w:hAnsi="Bookman Old Style" w:cs="Bookman Old Style"/>
          <w:sz w:val="28"/>
          <w:szCs w:val="28"/>
        </w:rPr>
        <w:t xml:space="preserve"> </w:t>
      </w:r>
      <w:r>
        <w:rPr>
          <w:rFonts w:ascii="Bookman Old Style" w:hAnsi="Bookman Old Style" w:cs="Bookman Old Style"/>
          <w:b/>
          <w:sz w:val="28"/>
          <w:szCs w:val="28"/>
        </w:rPr>
        <w:t xml:space="preserve">PEUPLE DE L’ALLIANCE </w:t>
      </w:r>
      <w:r w:rsidRPr="001C37F3">
        <w:rPr>
          <w:rFonts w:ascii="Bookman Old Style" w:hAnsi="Bookman Old Style" w:cs="Bookman Old Style"/>
          <w:i/>
          <w:sz w:val="25"/>
          <w:szCs w:val="25"/>
        </w:rPr>
        <w:t>G 244</w:t>
      </w:r>
    </w:p>
    <w:p w:rsidR="009A2433" w:rsidRDefault="009A2433" w:rsidP="009A2433">
      <w:pPr>
        <w:jc w:val="both"/>
        <w:rPr>
          <w:rFonts w:ascii="Bookman Old Style" w:hAnsi="Bookman Old Style" w:cs="Bookman Old Style"/>
          <w:sz w:val="28"/>
          <w:szCs w:val="28"/>
        </w:rPr>
      </w:pPr>
      <w:r>
        <w:rPr>
          <w:rFonts w:ascii="Bookman Old Style" w:hAnsi="Bookman Old Style" w:cs="Bookman Old Style"/>
          <w:b/>
          <w:sz w:val="28"/>
          <w:szCs w:val="28"/>
          <w:u w:val="single"/>
        </w:rPr>
        <w:t>Le célébrant</w:t>
      </w:r>
      <w:r>
        <w:rPr>
          <w:rFonts w:ascii="Bookman Old Style" w:hAnsi="Bookman Old Style" w:cs="Bookman Old Style"/>
          <w:b/>
          <w:sz w:val="28"/>
          <w:szCs w:val="28"/>
        </w:rPr>
        <w:t> :</w:t>
      </w:r>
      <w:r>
        <w:rPr>
          <w:rFonts w:ascii="Bookman Old Style" w:hAnsi="Bookman Old Style" w:cs="Bookman Old Style"/>
          <w:i/>
          <w:sz w:val="28"/>
          <w:szCs w:val="28"/>
        </w:rPr>
        <w:t xml:space="preserve"> </w:t>
      </w:r>
      <w:r>
        <w:rPr>
          <w:rFonts w:ascii="Bookman Old Style" w:hAnsi="Bookman Old Style" w:cs="Bookman Old Style"/>
          <w:sz w:val="28"/>
          <w:szCs w:val="28"/>
        </w:rPr>
        <w:t>Frères et sœurs, ce soir, nous entrons en Carême. En, signe de conversion, nous allons recevoir les cendres faites des rameaux bénis de l’année dernière. Recevoir les Cendres, c’est accueillir l’immense amour dont Dieu nous aime. C’est nous reconnaître pécheurs en face de cet amour. C’est accepter les limites de notre condition d’homme, mais aussi en mesurer la grandeur.</w:t>
      </w:r>
    </w:p>
    <w:p w:rsidR="009A2433" w:rsidRDefault="009A2433" w:rsidP="009A2433">
      <w:pPr>
        <w:jc w:val="both"/>
        <w:rPr>
          <w:rFonts w:ascii="Bookman Old Style" w:hAnsi="Bookman Old Style" w:cs="Bookman Old Style"/>
          <w:b/>
          <w:i/>
          <w:sz w:val="28"/>
          <w:szCs w:val="28"/>
        </w:rPr>
      </w:pPr>
      <w:r>
        <w:rPr>
          <w:rFonts w:ascii="Bookman Old Style" w:hAnsi="Bookman Old Style" w:cs="Bookman Old Style"/>
          <w:sz w:val="28"/>
          <w:szCs w:val="28"/>
        </w:rPr>
        <w:tab/>
        <w:t>Nous entrons en Carême. Nous entrons dans ces quarante jours où nous voulons revenir vers Dieu de tout notre cœur, en ravivant en nous la grâce de notre baptême. Dieu nous donne un cœur nouveau.</w:t>
      </w:r>
    </w:p>
    <w:p w:rsidR="009A2433" w:rsidRDefault="009A2433" w:rsidP="009A2433">
      <w:pPr>
        <w:jc w:val="both"/>
        <w:rPr>
          <w:rFonts w:ascii="Bookman Old Style" w:hAnsi="Bookman Old Style" w:cs="Bookman Old Style"/>
          <w:sz w:val="28"/>
          <w:szCs w:val="28"/>
        </w:rPr>
      </w:pPr>
      <w:r>
        <w:rPr>
          <w:rFonts w:ascii="Bookman Old Style" w:hAnsi="Bookman Old Style" w:cs="Bookman Old Style"/>
          <w:b/>
          <w:i/>
          <w:sz w:val="28"/>
          <w:szCs w:val="28"/>
        </w:rPr>
        <w:t>A la messe où l’on impose les cendres, on omet la préparation pénitentielle !</w:t>
      </w:r>
    </w:p>
    <w:p w:rsidR="009A2433" w:rsidRDefault="009A2433" w:rsidP="009A2433">
      <w:pPr>
        <w:spacing w:before="60"/>
        <w:jc w:val="both"/>
      </w:pPr>
      <w:r>
        <w:rPr>
          <w:rFonts w:ascii="Bookman Old Style" w:hAnsi="Bookman Old Style" w:cs="Bookman Old Style"/>
          <w:sz w:val="28"/>
          <w:szCs w:val="28"/>
        </w:rPr>
        <w:tab/>
      </w:r>
      <w:r>
        <w:rPr>
          <w:rFonts w:ascii="Bookman Old Style" w:hAnsi="Bookman Old Style" w:cs="Bookman Old Style"/>
          <w:b/>
          <w:sz w:val="28"/>
          <w:szCs w:val="28"/>
          <w:u w:val="single"/>
        </w:rPr>
        <w:t xml:space="preserve">Psaume  50 </w:t>
      </w:r>
    </w:p>
    <w:p w:rsidR="009A2433" w:rsidRDefault="009A2433" w:rsidP="009A2433">
      <w:pPr>
        <w:jc w:val="both"/>
        <w:rPr>
          <w:sz w:val="28"/>
          <w:szCs w:val="28"/>
        </w:rPr>
      </w:pPr>
      <w:r>
        <w:rPr>
          <w:rFonts w:ascii="Bookman Old Style" w:hAnsi="Bookman Old Style" w:cs="Bookman Old Style"/>
          <w:noProof/>
          <w:sz w:val="28"/>
          <w:szCs w:val="28"/>
          <w:lang w:eastAsia="fr-FR" w:bidi="ar-SA"/>
        </w:rPr>
        <w:drawing>
          <wp:inline distT="0" distB="0" distL="0" distR="0">
            <wp:extent cx="6743700" cy="17335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lip>
                    <a:srcRect/>
                    <a:stretch>
                      <a:fillRect/>
                    </a:stretch>
                  </pic:blipFill>
                  <pic:spPr bwMode="auto">
                    <a:xfrm>
                      <a:off x="0" y="0"/>
                      <a:ext cx="6743700" cy="1733550"/>
                    </a:xfrm>
                    <a:prstGeom prst="rect">
                      <a:avLst/>
                    </a:prstGeom>
                    <a:solidFill>
                      <a:srgbClr val="FFFFFF"/>
                    </a:solidFill>
                    <a:ln w="9525">
                      <a:noFill/>
                      <a:miter lim="800000"/>
                      <a:headEnd/>
                      <a:tailEnd/>
                    </a:ln>
                  </pic:spPr>
                </pic:pic>
              </a:graphicData>
            </a:graphic>
          </wp:inline>
        </w:drawing>
      </w:r>
    </w:p>
    <w:p w:rsidR="009A2433" w:rsidRPr="00675ACA" w:rsidRDefault="009A2433" w:rsidP="009A2433">
      <w:pPr>
        <w:pStyle w:val="Corpsdetexte"/>
        <w:rPr>
          <w:rFonts w:ascii="Bookman Old Style" w:hAnsi="Bookman Old Style"/>
          <w:sz w:val="28"/>
          <w:szCs w:val="28"/>
        </w:rPr>
      </w:pPr>
      <w:r w:rsidRPr="00675ACA">
        <w:rPr>
          <w:rFonts w:ascii="Bookman Old Style" w:hAnsi="Bookman Old Style"/>
          <w:b/>
          <w:sz w:val="28"/>
          <w:szCs w:val="28"/>
        </w:rPr>
        <w:t>1.</w:t>
      </w:r>
      <w:r w:rsidRPr="00675ACA">
        <w:rPr>
          <w:rFonts w:ascii="Bookman Old Style" w:hAnsi="Bookman Old Style"/>
          <w:sz w:val="28"/>
          <w:szCs w:val="28"/>
        </w:rPr>
        <w:t xml:space="preserve"> Pitié pour moi, mon Dieu, dans ton amour,</w:t>
      </w:r>
      <w:r w:rsidRPr="00675ACA">
        <w:rPr>
          <w:rFonts w:ascii="Bookman Old Style" w:hAnsi="Bookman Old Style"/>
          <w:sz w:val="28"/>
          <w:szCs w:val="28"/>
        </w:rPr>
        <w:br/>
        <w:t>selon ta grande miséricorde, efface mon péché.</w:t>
      </w:r>
      <w:r w:rsidRPr="00675ACA">
        <w:rPr>
          <w:rFonts w:ascii="Bookman Old Style" w:hAnsi="Bookman Old Style"/>
          <w:sz w:val="28"/>
          <w:szCs w:val="28"/>
        </w:rPr>
        <w:br/>
        <w:t>Lave-moi tout entier de ma faute,</w:t>
      </w:r>
      <w:r w:rsidRPr="00675ACA">
        <w:rPr>
          <w:rFonts w:ascii="Bookman Old Style" w:hAnsi="Bookman Old Style"/>
          <w:sz w:val="28"/>
          <w:szCs w:val="28"/>
        </w:rPr>
        <w:br/>
        <w:t>purifie-moi de mon offense.</w:t>
      </w:r>
    </w:p>
    <w:p w:rsidR="009A2433" w:rsidRPr="00675ACA" w:rsidRDefault="009A2433" w:rsidP="009A2433">
      <w:pPr>
        <w:pStyle w:val="Corpsdetexte"/>
        <w:rPr>
          <w:rFonts w:ascii="Bookman Old Style" w:hAnsi="Bookman Old Style"/>
          <w:sz w:val="28"/>
          <w:szCs w:val="28"/>
        </w:rPr>
      </w:pPr>
      <w:r w:rsidRPr="00675ACA">
        <w:rPr>
          <w:rFonts w:ascii="Bookman Old Style" w:hAnsi="Bookman Old Style"/>
          <w:b/>
          <w:sz w:val="28"/>
          <w:szCs w:val="28"/>
        </w:rPr>
        <w:t>2.</w:t>
      </w:r>
      <w:r w:rsidRPr="00675ACA">
        <w:rPr>
          <w:rFonts w:ascii="Bookman Old Style" w:hAnsi="Bookman Old Style"/>
          <w:sz w:val="28"/>
          <w:szCs w:val="28"/>
        </w:rPr>
        <w:t xml:space="preserve"> Oui, je connais mon péché,</w:t>
      </w:r>
      <w:r w:rsidRPr="00675ACA">
        <w:rPr>
          <w:rFonts w:ascii="Bookman Old Style" w:hAnsi="Bookman Old Style"/>
          <w:sz w:val="28"/>
          <w:szCs w:val="28"/>
        </w:rPr>
        <w:br/>
        <w:t>ma faute est toujours devant moi.</w:t>
      </w:r>
      <w:r w:rsidRPr="00675ACA">
        <w:rPr>
          <w:rFonts w:ascii="Bookman Old Style" w:hAnsi="Bookman Old Style"/>
          <w:sz w:val="28"/>
          <w:szCs w:val="28"/>
        </w:rPr>
        <w:br/>
        <w:t>Contre toi, et toi seul, j’ai péché,</w:t>
      </w:r>
      <w:r w:rsidRPr="00675ACA">
        <w:rPr>
          <w:rFonts w:ascii="Bookman Old Style" w:hAnsi="Bookman Old Style"/>
          <w:sz w:val="28"/>
          <w:szCs w:val="28"/>
        </w:rPr>
        <w:br/>
        <w:t>ce qui est mal à tes yeux je l’ai fait.</w:t>
      </w:r>
    </w:p>
    <w:p w:rsidR="009A2433" w:rsidRPr="00675ACA" w:rsidRDefault="009A2433" w:rsidP="009A2433">
      <w:pPr>
        <w:pStyle w:val="Corpsdetexte"/>
        <w:rPr>
          <w:rFonts w:ascii="Bookman Old Style" w:hAnsi="Bookman Old Style"/>
          <w:sz w:val="28"/>
          <w:szCs w:val="28"/>
        </w:rPr>
      </w:pPr>
      <w:r w:rsidRPr="00675ACA">
        <w:rPr>
          <w:rFonts w:ascii="Bookman Old Style" w:hAnsi="Bookman Old Style"/>
          <w:b/>
          <w:sz w:val="28"/>
          <w:szCs w:val="28"/>
        </w:rPr>
        <w:t>3.</w:t>
      </w:r>
      <w:r w:rsidRPr="00675ACA">
        <w:rPr>
          <w:rFonts w:ascii="Bookman Old Style" w:hAnsi="Bookman Old Style"/>
          <w:sz w:val="28"/>
          <w:szCs w:val="28"/>
        </w:rPr>
        <w:t xml:space="preserve"> Créé en moi un cœur pur, ô mon Dieu,</w:t>
      </w:r>
      <w:r w:rsidRPr="00675ACA">
        <w:rPr>
          <w:rFonts w:ascii="Bookman Old Style" w:hAnsi="Bookman Old Style"/>
          <w:sz w:val="28"/>
          <w:szCs w:val="28"/>
        </w:rPr>
        <w:br/>
        <w:t>renouvelle et raffermis au fond de moi mon esprit.</w:t>
      </w:r>
      <w:r w:rsidRPr="00675ACA">
        <w:rPr>
          <w:rFonts w:ascii="Bookman Old Style" w:hAnsi="Bookman Old Style"/>
          <w:sz w:val="28"/>
          <w:szCs w:val="28"/>
        </w:rPr>
        <w:br/>
        <w:t>Ne me chasse pas loin de ta face,</w:t>
      </w:r>
      <w:r w:rsidRPr="00675ACA">
        <w:rPr>
          <w:rFonts w:ascii="Bookman Old Style" w:hAnsi="Bookman Old Style"/>
          <w:sz w:val="28"/>
          <w:szCs w:val="28"/>
        </w:rPr>
        <w:br/>
        <w:t>ne me reprends pas ton esprit saint.</w:t>
      </w:r>
    </w:p>
    <w:p w:rsidR="009A2433" w:rsidRPr="00675ACA" w:rsidRDefault="009A2433" w:rsidP="009A2433">
      <w:pPr>
        <w:pStyle w:val="Corpsdetexte"/>
        <w:rPr>
          <w:rFonts w:ascii="Bookman Old Style" w:hAnsi="Bookman Old Style" w:cs="Bookman Old Style"/>
          <w:b/>
          <w:sz w:val="28"/>
          <w:szCs w:val="28"/>
          <w:u w:val="single"/>
        </w:rPr>
      </w:pPr>
      <w:r w:rsidRPr="00675ACA">
        <w:rPr>
          <w:rFonts w:ascii="Bookman Old Style" w:hAnsi="Bookman Old Style"/>
          <w:b/>
          <w:sz w:val="28"/>
          <w:szCs w:val="28"/>
        </w:rPr>
        <w:t>4.</w:t>
      </w:r>
      <w:r w:rsidRPr="00675ACA">
        <w:rPr>
          <w:rFonts w:ascii="Bookman Old Style" w:hAnsi="Bookman Old Style"/>
          <w:sz w:val="28"/>
          <w:szCs w:val="28"/>
        </w:rPr>
        <w:t xml:space="preserve"> Rends-moi la joie d’être sauvé;</w:t>
      </w:r>
      <w:r w:rsidRPr="00675ACA">
        <w:rPr>
          <w:rFonts w:ascii="Bookman Old Style" w:hAnsi="Bookman Old Style"/>
          <w:sz w:val="28"/>
          <w:szCs w:val="28"/>
        </w:rPr>
        <w:br/>
        <w:t>que l’esprit généreux me soutienne.</w:t>
      </w:r>
      <w:r w:rsidRPr="00675ACA">
        <w:rPr>
          <w:rFonts w:ascii="Bookman Old Style" w:hAnsi="Bookman Old Style"/>
          <w:sz w:val="28"/>
          <w:szCs w:val="28"/>
        </w:rPr>
        <w:br/>
        <w:t>Seigneur, ouvre mes lèvres,</w:t>
      </w:r>
      <w:r w:rsidRPr="00675ACA">
        <w:rPr>
          <w:rFonts w:ascii="Bookman Old Style" w:hAnsi="Bookman Old Style"/>
          <w:sz w:val="28"/>
          <w:szCs w:val="28"/>
        </w:rPr>
        <w:br/>
        <w:t>et ma bouche annoncera ta louange.</w:t>
      </w:r>
    </w:p>
    <w:p w:rsidR="009A2433" w:rsidRDefault="009A2433" w:rsidP="009A2433">
      <w:pPr>
        <w:jc w:val="both"/>
      </w:pPr>
      <w:r>
        <w:rPr>
          <w:rFonts w:ascii="Bookman Old Style" w:hAnsi="Bookman Old Style" w:cs="Bookman Old Style"/>
          <w:b/>
          <w:sz w:val="28"/>
          <w:szCs w:val="28"/>
          <w:u w:val="single"/>
        </w:rPr>
        <w:lastRenderedPageBreak/>
        <w:t>Acclamation d’Évangile</w:t>
      </w:r>
    </w:p>
    <w:p w:rsidR="009A2433" w:rsidRDefault="009A2433" w:rsidP="009A2433">
      <w:pPr>
        <w:jc w:val="both"/>
        <w:rPr>
          <w:rFonts w:ascii="Bookman Old Style" w:hAnsi="Bookman Old Style" w:cs="Bookman Old Style"/>
          <w:b/>
          <w:sz w:val="28"/>
          <w:szCs w:val="28"/>
        </w:rPr>
      </w:pPr>
      <w:r>
        <w:rPr>
          <w:rFonts w:ascii="Bookman Old Style" w:hAnsi="Bookman Old Style" w:cs="Bookman Old Style"/>
          <w:noProof/>
          <w:sz w:val="28"/>
          <w:szCs w:val="28"/>
          <w:lang w:eastAsia="fr-FR" w:bidi="ar-SA"/>
        </w:rPr>
        <w:drawing>
          <wp:inline distT="0" distB="0" distL="0" distR="0">
            <wp:extent cx="6810375" cy="162877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10375" cy="1628775"/>
                    </a:xfrm>
                    <a:prstGeom prst="rect">
                      <a:avLst/>
                    </a:prstGeom>
                    <a:solidFill>
                      <a:srgbClr val="FFFFFF"/>
                    </a:solidFill>
                    <a:ln w="9525">
                      <a:noFill/>
                      <a:miter lim="800000"/>
                      <a:headEnd/>
                      <a:tailEnd/>
                    </a:ln>
                  </pic:spPr>
                </pic:pic>
              </a:graphicData>
            </a:graphic>
          </wp:inline>
        </w:drawing>
      </w:r>
    </w:p>
    <w:p w:rsidR="009A2433" w:rsidRPr="002C2FBD" w:rsidRDefault="009A2433" w:rsidP="009A2433">
      <w:pPr>
        <w:spacing w:line="360" w:lineRule="auto"/>
        <w:rPr>
          <w:rFonts w:ascii="Bookman Old Style" w:hAnsi="Bookman Old Style" w:cs="Bookman Old Style"/>
          <w:b/>
          <w:sz w:val="16"/>
          <w:szCs w:val="16"/>
        </w:rPr>
      </w:pPr>
    </w:p>
    <w:p w:rsidR="009A2433" w:rsidRDefault="009A2433" w:rsidP="009A2433">
      <w:pPr>
        <w:spacing w:line="360" w:lineRule="auto"/>
        <w:rPr>
          <w:rFonts w:ascii="Bookman Old Style" w:hAnsi="Bookman Old Style" w:cs="Bookman Old Style"/>
          <w:b/>
          <w:sz w:val="28"/>
          <w:szCs w:val="28"/>
          <w:u w:val="single"/>
        </w:rPr>
      </w:pPr>
      <w:r>
        <w:rPr>
          <w:rFonts w:ascii="Bookman Old Style" w:hAnsi="Bookman Old Style" w:cs="Bookman Old Style"/>
          <w:b/>
          <w:sz w:val="28"/>
          <w:szCs w:val="28"/>
        </w:rPr>
        <w:t>Imposition des cendres :</w:t>
      </w:r>
      <w:r>
        <w:rPr>
          <w:rFonts w:ascii="Bookman Old Style" w:hAnsi="Bookman Old Style" w:cs="Bookman Old Style"/>
          <w:sz w:val="28"/>
          <w:szCs w:val="28"/>
        </w:rPr>
        <w:t xml:space="preserve"> </w:t>
      </w:r>
      <w:r>
        <w:rPr>
          <w:rFonts w:ascii="Bookman Old Style" w:hAnsi="Bookman Old Style" w:cs="Bookman Old Style"/>
          <w:b/>
          <w:sz w:val="28"/>
          <w:szCs w:val="28"/>
        </w:rPr>
        <w:t xml:space="preserve">CHANGER VOS CŒURS </w:t>
      </w:r>
      <w:r w:rsidRPr="001C37F3">
        <w:rPr>
          <w:rFonts w:ascii="Bookman Old Style" w:hAnsi="Bookman Old Style" w:cs="Bookman Old Style"/>
          <w:i/>
          <w:sz w:val="25"/>
          <w:szCs w:val="25"/>
        </w:rPr>
        <w:t>G 162</w:t>
      </w:r>
      <w:r>
        <w:rPr>
          <w:rFonts w:ascii="Bookman Old Style" w:hAnsi="Bookman Old Style" w:cs="Bookman Old Style"/>
          <w:sz w:val="28"/>
          <w:szCs w:val="28"/>
        </w:rPr>
        <w:t xml:space="preserve"> </w:t>
      </w:r>
    </w:p>
    <w:p w:rsidR="009A2433" w:rsidRDefault="009A2433" w:rsidP="009A2433">
      <w:pPr>
        <w:pStyle w:val="Sansinterligne"/>
        <w:spacing w:line="360" w:lineRule="auto"/>
        <w:jc w:val="both"/>
        <w:rPr>
          <w:rFonts w:ascii="Bookman Old Style" w:hAnsi="Bookman Old Style" w:cs="Bookman Old Style"/>
          <w:b/>
          <w:i/>
          <w:sz w:val="28"/>
          <w:szCs w:val="28"/>
        </w:rPr>
      </w:pPr>
      <w:r>
        <w:rPr>
          <w:rFonts w:ascii="Bookman Old Style" w:hAnsi="Bookman Old Style" w:cs="Bookman Old Style"/>
          <w:b/>
          <w:sz w:val="28"/>
          <w:szCs w:val="28"/>
          <w:u w:val="single"/>
        </w:rPr>
        <w:t>Prière universelle</w:t>
      </w:r>
      <w:r>
        <w:rPr>
          <w:rFonts w:ascii="Bookman Old Style" w:hAnsi="Bookman Old Style" w:cs="Bookman Old Style"/>
          <w:sz w:val="28"/>
          <w:szCs w:val="28"/>
        </w:rPr>
        <w:t> </w:t>
      </w:r>
    </w:p>
    <w:p w:rsidR="009A2433" w:rsidRDefault="009A2433" w:rsidP="009A2433">
      <w:pPr>
        <w:autoSpaceDE w:val="0"/>
        <w:jc w:val="both"/>
        <w:rPr>
          <w:rFonts w:ascii="Bookman Old Style" w:hAnsi="Bookman Old Style" w:cs="Bookman Old Style"/>
          <w:b/>
          <w:i/>
          <w:sz w:val="28"/>
          <w:szCs w:val="28"/>
        </w:rPr>
      </w:pPr>
      <w:r w:rsidRPr="002C2FBD">
        <w:rPr>
          <w:rFonts w:ascii="Bookman Old Style" w:hAnsi="Bookman Old Style" w:cs="Bookman Old Style"/>
          <w:b/>
          <w:i/>
          <w:sz w:val="28"/>
          <w:szCs w:val="28"/>
          <w:u w:val="single"/>
        </w:rPr>
        <w:t>Prêtre</w:t>
      </w:r>
      <w:r>
        <w:rPr>
          <w:rFonts w:ascii="Bookman Old Style" w:hAnsi="Bookman Old Style" w:cs="Bookman Old Style"/>
          <w:b/>
          <w:i/>
          <w:sz w:val="28"/>
          <w:szCs w:val="28"/>
        </w:rPr>
        <w:t xml:space="preserve"> :</w:t>
      </w:r>
      <w:r>
        <w:rPr>
          <w:rFonts w:ascii="Bookman Old Style" w:hAnsi="Bookman Old Style" w:cs="Bookman Old Style"/>
          <w:iCs/>
          <w:color w:val="000000"/>
          <w:sz w:val="28"/>
          <w:szCs w:val="28"/>
        </w:rPr>
        <w:t xml:space="preserve"> </w:t>
      </w:r>
      <w:r>
        <w:rPr>
          <w:rFonts w:ascii="Bookman Old Style" w:hAnsi="Bookman Old Style" w:cs="Bookman Old Style"/>
          <w:sz w:val="28"/>
          <w:szCs w:val="28"/>
        </w:rPr>
        <w:t>Approchons-nous de Dieu, ami des hommes, qui, en son Fils, nous a sauvés. Et faisons monter vers lui nos demandes.</w:t>
      </w:r>
    </w:p>
    <w:p w:rsidR="009A2433" w:rsidRDefault="009A2433" w:rsidP="009A2433">
      <w:pPr>
        <w:jc w:val="both"/>
        <w:rPr>
          <w:rFonts w:ascii="Bookman Old Style" w:hAnsi="Bookman Old Style" w:cs="Bookman Old Style"/>
          <w:b/>
          <w:i/>
          <w:sz w:val="28"/>
          <w:szCs w:val="28"/>
        </w:rPr>
      </w:pPr>
    </w:p>
    <w:p w:rsidR="009A2433" w:rsidRDefault="009A2433" w:rsidP="009A2433">
      <w:pPr>
        <w:pStyle w:val="Sansinterligne"/>
        <w:jc w:val="both"/>
        <w:rPr>
          <w:rFonts w:ascii="Bookman Old Style" w:hAnsi="Bookman Old Style" w:cs="Bookman Old Style"/>
          <w:color w:val="000000"/>
          <w:sz w:val="28"/>
          <w:szCs w:val="28"/>
        </w:rPr>
      </w:pPr>
      <w:r>
        <w:rPr>
          <w:rFonts w:ascii="Bookman Old Style" w:eastAsia="Times New Roman" w:hAnsi="Bookman Old Style" w:cs="Bookman Old Style"/>
          <w:b/>
          <w:i/>
          <w:noProof/>
          <w:sz w:val="28"/>
          <w:szCs w:val="28"/>
          <w:lang w:eastAsia="fr-FR"/>
        </w:rPr>
        <w:drawing>
          <wp:inline distT="0" distB="0" distL="0" distR="0">
            <wp:extent cx="6734175" cy="102870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734175" cy="1028700"/>
                    </a:xfrm>
                    <a:prstGeom prst="rect">
                      <a:avLst/>
                    </a:prstGeom>
                    <a:solidFill>
                      <a:srgbClr val="FFFFFF"/>
                    </a:solidFill>
                    <a:ln w="9525">
                      <a:noFill/>
                      <a:miter lim="800000"/>
                      <a:headEnd/>
                      <a:tailEnd/>
                    </a:ln>
                  </pic:spPr>
                </pic:pic>
              </a:graphicData>
            </a:graphic>
          </wp:inline>
        </w:drawing>
      </w:r>
    </w:p>
    <w:p w:rsidR="009A2433" w:rsidRDefault="009A2433" w:rsidP="009A2433">
      <w:pPr>
        <w:pStyle w:val="Paragraphedeliste"/>
        <w:jc w:val="both"/>
        <w:rPr>
          <w:rFonts w:ascii="Bookman Old Style" w:hAnsi="Bookman Old Style" w:cs="Bookman Old Style"/>
          <w:color w:val="000000"/>
          <w:sz w:val="28"/>
          <w:szCs w:val="28"/>
        </w:rPr>
      </w:pPr>
    </w:p>
    <w:p w:rsidR="009A2433" w:rsidRDefault="009A2433" w:rsidP="009A2433">
      <w:pPr>
        <w:numPr>
          <w:ilvl w:val="0"/>
          <w:numId w:val="2"/>
        </w:numPr>
        <w:jc w:val="both"/>
        <w:rPr>
          <w:rFonts w:ascii="Bookman Old Style" w:hAnsi="Bookman Old Style" w:cs="Bookman Old Style"/>
          <w:sz w:val="28"/>
          <w:szCs w:val="28"/>
        </w:rPr>
      </w:pPr>
      <w:r>
        <w:rPr>
          <w:rFonts w:ascii="Bookman Old Style" w:hAnsi="Bookman Old Style" w:cs="Bookman Old Style"/>
          <w:sz w:val="28"/>
          <w:szCs w:val="28"/>
        </w:rPr>
        <w:t xml:space="preserve"> En ce mercredi des Cendres, Seigneur, tu invites ton Église à revenir à toi. Aide les chrétiens à témoigner fidèlement de ta présence dans notre monde. Seigneur nous t’en prions !</w:t>
      </w:r>
    </w:p>
    <w:p w:rsidR="009A2433" w:rsidRDefault="009A2433" w:rsidP="009A2433">
      <w:pPr>
        <w:numPr>
          <w:ilvl w:val="0"/>
          <w:numId w:val="2"/>
        </w:numPr>
        <w:jc w:val="both"/>
        <w:rPr>
          <w:rFonts w:ascii="Bookman Old Style" w:hAnsi="Bookman Old Style" w:cs="Bookman Old Style"/>
          <w:sz w:val="28"/>
          <w:szCs w:val="28"/>
        </w:rPr>
      </w:pPr>
      <w:r>
        <w:rPr>
          <w:rFonts w:ascii="Bookman Old Style" w:hAnsi="Bookman Old Style" w:cs="Bookman Old Style"/>
          <w:sz w:val="28"/>
          <w:szCs w:val="28"/>
        </w:rPr>
        <w:t xml:space="preserve"> L’Église veut servir les plus pauvres dans ce temps de jeûne, de prière et de partage. Pour que nous soyons généreux dans les gestes qui consolent. Seigneur nous t’en prions !</w:t>
      </w:r>
    </w:p>
    <w:p w:rsidR="009A2433" w:rsidRDefault="009A2433" w:rsidP="009A2433">
      <w:pPr>
        <w:numPr>
          <w:ilvl w:val="0"/>
          <w:numId w:val="2"/>
        </w:numPr>
        <w:jc w:val="both"/>
        <w:rPr>
          <w:rFonts w:ascii="Bookman Old Style" w:hAnsi="Bookman Old Style" w:cs="Bookman Old Style"/>
          <w:sz w:val="28"/>
          <w:szCs w:val="28"/>
        </w:rPr>
      </w:pPr>
      <w:r>
        <w:rPr>
          <w:rFonts w:ascii="Bookman Old Style" w:hAnsi="Bookman Old Style" w:cs="Bookman Old Style"/>
          <w:sz w:val="28"/>
          <w:szCs w:val="28"/>
        </w:rPr>
        <w:t xml:space="preserve"> Nous te confions les personnes malades, celles qui souffrent de leur handicap ou de la vieillesse, le personnel soignant et tous ceux qui prennent soin des corps et des cœurs. Seigneur nous t’en prions !</w:t>
      </w:r>
    </w:p>
    <w:p w:rsidR="009A2433" w:rsidRDefault="009A2433" w:rsidP="009A2433">
      <w:pPr>
        <w:numPr>
          <w:ilvl w:val="0"/>
          <w:numId w:val="2"/>
        </w:numPr>
        <w:jc w:val="both"/>
        <w:rPr>
          <w:rFonts w:ascii="Bookman Old Style" w:hAnsi="Bookman Old Style" w:cs="Bookman Old Style"/>
          <w:b/>
          <w:color w:val="000000"/>
          <w:sz w:val="28"/>
          <w:szCs w:val="28"/>
        </w:rPr>
      </w:pPr>
      <w:r>
        <w:rPr>
          <w:rFonts w:ascii="Bookman Old Style" w:hAnsi="Bookman Old Style" w:cs="Bookman Old Style"/>
          <w:sz w:val="28"/>
          <w:szCs w:val="28"/>
        </w:rPr>
        <w:t xml:space="preserve"> Le Carême pour nous est un défi et une grâce. Fais-nous entrer dans ce temps privilégié avec joie, courage, et confiance, car Tu veux nous combler de tes bienfaits. Seigneur nous t’en prions !</w:t>
      </w:r>
    </w:p>
    <w:p w:rsidR="009A2433" w:rsidRDefault="009A2433" w:rsidP="009A2433">
      <w:pPr>
        <w:pStyle w:val="Sansinterligne"/>
        <w:jc w:val="both"/>
        <w:rPr>
          <w:rFonts w:ascii="Bookman Old Style" w:hAnsi="Bookman Old Style" w:cs="Bookman Old Style"/>
          <w:b/>
          <w:color w:val="000000"/>
          <w:sz w:val="28"/>
          <w:szCs w:val="28"/>
        </w:rPr>
      </w:pPr>
    </w:p>
    <w:p w:rsidR="009A2433" w:rsidRDefault="009A2433" w:rsidP="009A2433">
      <w:pPr>
        <w:pStyle w:val="Sansinterligne"/>
        <w:jc w:val="both"/>
        <w:rPr>
          <w:rFonts w:ascii="Bookman Old Style" w:hAnsi="Bookman Old Style" w:cs="Bookman Old Style"/>
          <w:color w:val="000000"/>
          <w:sz w:val="28"/>
          <w:szCs w:val="28"/>
        </w:rPr>
      </w:pPr>
      <w:r w:rsidRPr="002C2FBD">
        <w:rPr>
          <w:rFonts w:ascii="Bookman Old Style" w:hAnsi="Bookman Old Style" w:cs="Bookman Old Style"/>
          <w:b/>
          <w:i/>
          <w:sz w:val="28"/>
          <w:szCs w:val="28"/>
          <w:u w:val="single"/>
        </w:rPr>
        <w:t>Prêtre</w:t>
      </w:r>
      <w:r>
        <w:rPr>
          <w:rFonts w:ascii="Bookman Old Style" w:hAnsi="Bookman Old Style" w:cs="Bookman Old Style"/>
          <w:b/>
          <w:i/>
          <w:sz w:val="28"/>
          <w:szCs w:val="28"/>
        </w:rPr>
        <w:t xml:space="preserve"> :</w:t>
      </w:r>
      <w:r>
        <w:rPr>
          <w:rFonts w:ascii="Bookman Old Style" w:hAnsi="Bookman Old Style" w:cs="Bookman Old Style"/>
          <w:iCs/>
          <w:color w:val="000000"/>
          <w:sz w:val="28"/>
          <w:szCs w:val="28"/>
        </w:rPr>
        <w:t xml:space="preserve"> </w:t>
      </w:r>
      <w:r>
        <w:rPr>
          <w:rFonts w:ascii="Bookman Old Style" w:hAnsi="Bookman Old Style" w:cs="Bookman Old Style"/>
          <w:color w:val="000000"/>
          <w:sz w:val="28"/>
          <w:szCs w:val="28"/>
        </w:rPr>
        <w:t xml:space="preserve">Nous t’avons présenté nos prières, Seigneur, dans ta bonté exauce-les. Par Jésus…. </w:t>
      </w:r>
    </w:p>
    <w:p w:rsidR="009A2433" w:rsidRDefault="009A2433" w:rsidP="009A2433">
      <w:pPr>
        <w:pStyle w:val="Sansinterligne"/>
        <w:jc w:val="both"/>
        <w:rPr>
          <w:rFonts w:ascii="Bookman Old Style" w:hAnsi="Bookman Old Style" w:cs="Bookman Old Style"/>
          <w:color w:val="000000"/>
          <w:sz w:val="28"/>
          <w:szCs w:val="28"/>
        </w:rPr>
      </w:pPr>
    </w:p>
    <w:p w:rsidR="009A2433" w:rsidRDefault="009A2433" w:rsidP="009A2433">
      <w:pPr>
        <w:pStyle w:val="Sansinterligne"/>
        <w:jc w:val="both"/>
        <w:rPr>
          <w:rFonts w:ascii="Bookman Old Style" w:hAnsi="Bookman Old Style" w:cs="Bookman Old Style"/>
          <w:color w:val="000000"/>
          <w:sz w:val="28"/>
          <w:szCs w:val="28"/>
        </w:rPr>
      </w:pPr>
    </w:p>
    <w:p w:rsidR="009A2433" w:rsidRPr="001C37F3" w:rsidRDefault="009A2433" w:rsidP="009A2433">
      <w:pPr>
        <w:ind w:right="-143"/>
        <w:rPr>
          <w:rFonts w:ascii="Bookman Old Style" w:hAnsi="Bookman Old Style" w:cs="Bookman Old Style"/>
          <w:i/>
        </w:rPr>
      </w:pPr>
      <w:r>
        <w:rPr>
          <w:rFonts w:ascii="Bookman Old Style" w:hAnsi="Bookman Old Style" w:cs="Bookman Old Style"/>
          <w:b/>
          <w:sz w:val="28"/>
          <w:szCs w:val="28"/>
        </w:rPr>
        <w:t xml:space="preserve">Chant de Communion : </w:t>
      </w:r>
      <w:r w:rsidRPr="001C37F3">
        <w:rPr>
          <w:rFonts w:ascii="Bookman Old Style" w:hAnsi="Bookman Old Style" w:cs="Bookman Old Style"/>
          <w:b/>
          <w:sz w:val="27"/>
          <w:szCs w:val="27"/>
        </w:rPr>
        <w:t>VIVONS EN ENFANTS DE LUMIÈRE</w:t>
      </w:r>
      <w:r w:rsidRPr="001C37F3">
        <w:rPr>
          <w:rFonts w:ascii="Bookman Old Style" w:hAnsi="Bookman Old Style" w:cs="Bookman Old Style"/>
          <w:b/>
          <w:sz w:val="26"/>
          <w:szCs w:val="26"/>
        </w:rPr>
        <w:t xml:space="preserve"> </w:t>
      </w:r>
      <w:r w:rsidRPr="001C37F3">
        <w:rPr>
          <w:rFonts w:ascii="Bookman Old Style" w:hAnsi="Bookman Old Style" w:cs="Bookman Old Style"/>
          <w:i/>
        </w:rPr>
        <w:t>G 14-57-1</w:t>
      </w:r>
    </w:p>
    <w:p w:rsidR="009A2433" w:rsidRDefault="009A2433" w:rsidP="009A2433">
      <w:pPr>
        <w:rPr>
          <w:rFonts w:ascii="Bookman Old Style" w:hAnsi="Bookman Old Style" w:cs="Bookman Old Style"/>
          <w:i/>
          <w:sz w:val="28"/>
          <w:szCs w:val="28"/>
        </w:rPr>
      </w:pPr>
    </w:p>
    <w:p w:rsidR="009A2433" w:rsidRDefault="009A2433" w:rsidP="009A2433">
      <w:pPr>
        <w:rPr>
          <w:rFonts w:ascii="Bookman Old Style" w:hAnsi="Bookman Old Style" w:cs="Bookman Old Style"/>
          <w:b/>
          <w:sz w:val="28"/>
          <w:szCs w:val="28"/>
        </w:rPr>
      </w:pPr>
    </w:p>
    <w:p w:rsidR="009A2433" w:rsidRPr="001C37F3" w:rsidRDefault="009A2433" w:rsidP="009A2433">
      <w:pPr>
        <w:rPr>
          <w:sz w:val="25"/>
          <w:szCs w:val="25"/>
        </w:rPr>
      </w:pPr>
      <w:r>
        <w:rPr>
          <w:rFonts w:ascii="Bookman Old Style" w:hAnsi="Bookman Old Style" w:cs="Bookman Old Style"/>
          <w:b/>
          <w:sz w:val="28"/>
          <w:szCs w:val="28"/>
        </w:rPr>
        <w:t>Chant d’envoi :</w:t>
      </w:r>
      <w:r>
        <w:rPr>
          <w:rFonts w:ascii="Bookman Old Style" w:hAnsi="Bookman Old Style" w:cs="Bookman Old Style"/>
          <w:sz w:val="28"/>
          <w:szCs w:val="28"/>
        </w:rPr>
        <w:t xml:space="preserve"> </w:t>
      </w:r>
      <w:r>
        <w:rPr>
          <w:rFonts w:ascii="Bookman Old Style" w:hAnsi="Bookman Old Style" w:cs="Bookman Old Style"/>
          <w:b/>
          <w:sz w:val="28"/>
          <w:szCs w:val="28"/>
        </w:rPr>
        <w:t xml:space="preserve">OUVRE MES YEUX, SEIGNEUR </w:t>
      </w:r>
      <w:r w:rsidRPr="001C37F3">
        <w:rPr>
          <w:rFonts w:ascii="Bookman Old Style" w:hAnsi="Bookman Old Style" w:cs="Bookman Old Style"/>
          <w:i/>
          <w:sz w:val="25"/>
          <w:szCs w:val="25"/>
        </w:rPr>
        <w:t xml:space="preserve">G 79-3 </w:t>
      </w:r>
    </w:p>
    <w:p w:rsidR="00523C9F" w:rsidRDefault="00523C9F"/>
    <w:sectPr w:rsidR="00523C9F">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284"/>
        </w:tabs>
        <w:ind w:left="0" w:firstLine="0"/>
      </w:pPr>
      <w:rPr>
        <w:b/>
        <w:i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2433"/>
    <w:rsid w:val="000612CA"/>
    <w:rsid w:val="0045429E"/>
    <w:rsid w:val="00523C9F"/>
    <w:rsid w:val="009A24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33"/>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Normal"/>
    <w:link w:val="Titre1Car"/>
    <w:qFormat/>
    <w:rsid w:val="009A2433"/>
    <w:pPr>
      <w:keepNext/>
      <w:numPr>
        <w:numId w:val="1"/>
      </w:numPr>
      <w:jc w:val="center"/>
      <w:outlineLvl w:val="0"/>
    </w:pPr>
    <w:rPr>
      <w:rFonts w:ascii="Bookman Old Style" w:eastAsia="Arial Unicode MS" w:hAnsi="Bookman Old Style" w:cs="Bookman Old Style"/>
      <w:b/>
      <w:bCs/>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A2433"/>
    <w:rPr>
      <w:rFonts w:ascii="Bookman Old Style" w:eastAsia="Arial Unicode MS" w:hAnsi="Bookman Old Style" w:cs="Bookman Old Style"/>
      <w:b/>
      <w:bCs/>
      <w:kern w:val="1"/>
      <w:sz w:val="28"/>
      <w:szCs w:val="28"/>
      <w:u w:val="single"/>
      <w:lang w:eastAsia="hi-IN" w:bidi="hi-IN"/>
    </w:rPr>
  </w:style>
  <w:style w:type="paragraph" w:styleId="Corpsdetexte">
    <w:name w:val="Body Text"/>
    <w:basedOn w:val="Normal"/>
    <w:link w:val="CorpsdetexteCar"/>
    <w:rsid w:val="009A2433"/>
    <w:pPr>
      <w:spacing w:after="120"/>
    </w:pPr>
  </w:style>
  <w:style w:type="character" w:customStyle="1" w:styleId="CorpsdetexteCar">
    <w:name w:val="Corps de texte Car"/>
    <w:basedOn w:val="Policepardfaut"/>
    <w:link w:val="Corpsdetexte"/>
    <w:rsid w:val="009A2433"/>
    <w:rPr>
      <w:rFonts w:ascii="Times New Roman" w:eastAsia="SimSun" w:hAnsi="Times New Roman" w:cs="Mangal"/>
      <w:kern w:val="1"/>
      <w:sz w:val="24"/>
      <w:szCs w:val="24"/>
      <w:lang w:eastAsia="hi-IN" w:bidi="hi-IN"/>
    </w:rPr>
  </w:style>
  <w:style w:type="paragraph" w:styleId="Sansinterligne">
    <w:name w:val="No Spacing"/>
    <w:qFormat/>
    <w:rsid w:val="009A2433"/>
    <w:pPr>
      <w:suppressAutoHyphens/>
      <w:spacing w:after="0" w:line="240" w:lineRule="auto"/>
    </w:pPr>
    <w:rPr>
      <w:rFonts w:ascii="Calibri" w:eastAsia="Calibri" w:hAnsi="Calibri" w:cs="Calibri"/>
      <w:kern w:val="1"/>
      <w:lang w:eastAsia="ar-SA"/>
    </w:rPr>
  </w:style>
  <w:style w:type="paragraph" w:styleId="Paragraphedeliste">
    <w:name w:val="List Paragraph"/>
    <w:basedOn w:val="Normal"/>
    <w:qFormat/>
    <w:rsid w:val="009A2433"/>
    <w:pPr>
      <w:ind w:left="708"/>
    </w:pPr>
  </w:style>
  <w:style w:type="paragraph" w:styleId="Textedebulles">
    <w:name w:val="Balloon Text"/>
    <w:basedOn w:val="Normal"/>
    <w:link w:val="TextedebullesCar"/>
    <w:uiPriority w:val="99"/>
    <w:semiHidden/>
    <w:unhideWhenUsed/>
    <w:rsid w:val="009A2433"/>
    <w:rPr>
      <w:rFonts w:ascii="Tahoma" w:hAnsi="Tahoma"/>
      <w:sz w:val="16"/>
      <w:szCs w:val="14"/>
    </w:rPr>
  </w:style>
  <w:style w:type="character" w:customStyle="1" w:styleId="TextedebullesCar">
    <w:name w:val="Texte de bulles Car"/>
    <w:basedOn w:val="Policepardfaut"/>
    <w:link w:val="Textedebulles"/>
    <w:uiPriority w:val="99"/>
    <w:semiHidden/>
    <w:rsid w:val="009A2433"/>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401</Words>
  <Characters>2209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cp:lastPrinted>2019-03-05T13:18:00Z</cp:lastPrinted>
  <dcterms:created xsi:type="dcterms:W3CDTF">2019-03-05T13:15:00Z</dcterms:created>
  <dcterms:modified xsi:type="dcterms:W3CDTF">2019-03-05T18:35:00Z</dcterms:modified>
</cp:coreProperties>
</file>